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8BBD8" w14:textId="77777777" w:rsidR="000646FB" w:rsidRPr="0086689A" w:rsidRDefault="000646FB" w:rsidP="000646FB">
      <w:pPr>
        <w:spacing w:line="360" w:lineRule="auto"/>
        <w:jc w:val="center"/>
        <w:rPr>
          <w:b/>
          <w:bCs/>
          <w:sz w:val="28"/>
          <w:szCs w:val="28"/>
        </w:rPr>
      </w:pPr>
      <w:r w:rsidRPr="0086689A">
        <w:rPr>
          <w:b/>
          <w:bCs/>
          <w:sz w:val="28"/>
          <w:szCs w:val="28"/>
        </w:rPr>
        <w:t>ŠKOLSKÁ RADA</w:t>
      </w:r>
    </w:p>
    <w:p w14:paraId="37AAF22F" w14:textId="1A18876C" w:rsidR="000646FB" w:rsidRDefault="000646FB" w:rsidP="000646FB">
      <w:pPr>
        <w:spacing w:line="360" w:lineRule="auto"/>
        <w:jc w:val="center"/>
        <w:rPr>
          <w:b/>
          <w:bCs/>
          <w:sz w:val="28"/>
          <w:szCs w:val="28"/>
        </w:rPr>
      </w:pPr>
      <w:r w:rsidRPr="0086689A">
        <w:rPr>
          <w:b/>
          <w:bCs/>
          <w:sz w:val="28"/>
          <w:szCs w:val="28"/>
        </w:rPr>
        <w:t xml:space="preserve">Zápis z </w:t>
      </w:r>
      <w:r>
        <w:rPr>
          <w:b/>
          <w:bCs/>
          <w:sz w:val="28"/>
          <w:szCs w:val="28"/>
        </w:rPr>
        <w:t>8</w:t>
      </w:r>
      <w:r w:rsidR="001704EA">
        <w:rPr>
          <w:b/>
          <w:bCs/>
          <w:sz w:val="28"/>
          <w:szCs w:val="28"/>
        </w:rPr>
        <w:t>1</w:t>
      </w:r>
      <w:r w:rsidRPr="0086689A">
        <w:rPr>
          <w:b/>
          <w:bCs/>
          <w:sz w:val="28"/>
          <w:szCs w:val="28"/>
        </w:rPr>
        <w:t>. zasedání Školské rady ZŠ Chýně</w:t>
      </w:r>
    </w:p>
    <w:p w14:paraId="3419CF10" w14:textId="77777777" w:rsidR="000646FB" w:rsidRPr="00682AA6" w:rsidRDefault="000646FB" w:rsidP="000646FB">
      <w:pPr>
        <w:spacing w:line="360" w:lineRule="auto"/>
        <w:jc w:val="center"/>
        <w:rPr>
          <w:b/>
          <w:bCs/>
          <w:sz w:val="16"/>
          <w:szCs w:val="16"/>
        </w:rPr>
      </w:pPr>
    </w:p>
    <w:p w14:paraId="5D29786B" w14:textId="0A465E2A" w:rsidR="000646FB" w:rsidRPr="0086689A" w:rsidRDefault="000646FB" w:rsidP="000646FB">
      <w:pPr>
        <w:spacing w:line="360" w:lineRule="auto"/>
      </w:pPr>
      <w:r w:rsidRPr="0086689A">
        <w:rPr>
          <w:b/>
          <w:bCs/>
        </w:rPr>
        <w:t>Datum konání:</w:t>
      </w:r>
      <w:r w:rsidRPr="0086689A">
        <w:t xml:space="preserve"> </w:t>
      </w:r>
      <w:r w:rsidR="001704EA">
        <w:t>26</w:t>
      </w:r>
      <w:r w:rsidRPr="0086689A">
        <w:t xml:space="preserve">. </w:t>
      </w:r>
      <w:r w:rsidR="001704EA">
        <w:t>srpna</w:t>
      </w:r>
      <w:r w:rsidRPr="0086689A">
        <w:t xml:space="preserve"> 2026</w:t>
      </w:r>
      <w:r w:rsidRPr="0086689A">
        <w:br/>
      </w:r>
      <w:r w:rsidRPr="0086689A">
        <w:rPr>
          <w:b/>
          <w:bCs/>
        </w:rPr>
        <w:t>Místo konání:</w:t>
      </w:r>
      <w:r w:rsidRPr="0086689A">
        <w:t xml:space="preserve"> ZŠ Chýně</w:t>
      </w:r>
      <w:r w:rsidRPr="0086689A">
        <w:br/>
      </w:r>
      <w:r w:rsidRPr="0086689A">
        <w:rPr>
          <w:b/>
          <w:bCs/>
        </w:rPr>
        <w:t>Zahájení:</w:t>
      </w:r>
      <w:r w:rsidRPr="0086689A">
        <w:t xml:space="preserve"> 1</w:t>
      </w:r>
      <w:r>
        <w:t>7</w:t>
      </w:r>
      <w:r w:rsidRPr="0086689A">
        <w:t>:00 hod.</w:t>
      </w:r>
    </w:p>
    <w:p w14:paraId="1AFD9862" w14:textId="77777777" w:rsidR="000646FB" w:rsidRPr="0086689A" w:rsidRDefault="000646FB" w:rsidP="000646FB">
      <w:pPr>
        <w:spacing w:line="360" w:lineRule="auto"/>
        <w:rPr>
          <w:b/>
          <w:bCs/>
        </w:rPr>
      </w:pPr>
      <w:r w:rsidRPr="0086689A">
        <w:rPr>
          <w:b/>
          <w:bCs/>
        </w:rPr>
        <w:t>Přítomni:</w:t>
      </w:r>
    </w:p>
    <w:p w14:paraId="0DCBB694" w14:textId="77777777" w:rsidR="000646FB" w:rsidRPr="0086689A" w:rsidRDefault="000646FB" w:rsidP="00FC740B">
      <w:pPr>
        <w:pStyle w:val="ListParagraph"/>
        <w:numPr>
          <w:ilvl w:val="0"/>
          <w:numId w:val="3"/>
        </w:numPr>
        <w:spacing w:line="360" w:lineRule="auto"/>
      </w:pPr>
      <w:r>
        <w:t>Simona Pospíšilová (za pedagogy ZŠ Chýně)</w:t>
      </w:r>
    </w:p>
    <w:p w14:paraId="5B281079" w14:textId="77777777" w:rsidR="000646FB" w:rsidRPr="0086689A" w:rsidRDefault="000646FB" w:rsidP="00FC740B">
      <w:pPr>
        <w:pStyle w:val="ListParagraph"/>
        <w:numPr>
          <w:ilvl w:val="0"/>
          <w:numId w:val="3"/>
        </w:numPr>
        <w:spacing w:line="360" w:lineRule="auto"/>
      </w:pPr>
      <w:r>
        <w:t>Kateřina Buncík (za pedagogy ZŠ Chýně)</w:t>
      </w:r>
    </w:p>
    <w:p w14:paraId="2B0CE174" w14:textId="77777777" w:rsidR="000646FB" w:rsidRPr="0086689A" w:rsidRDefault="000646FB" w:rsidP="00FC740B">
      <w:pPr>
        <w:pStyle w:val="ListParagraph"/>
        <w:numPr>
          <w:ilvl w:val="0"/>
          <w:numId w:val="3"/>
        </w:numPr>
        <w:spacing w:line="360" w:lineRule="auto"/>
      </w:pPr>
      <w:r>
        <w:t>Kateřina Fingerhutová (za rodiče ZŠ Chýně)</w:t>
      </w:r>
    </w:p>
    <w:p w14:paraId="2831DD68" w14:textId="77777777" w:rsidR="000646FB" w:rsidRPr="0086689A" w:rsidRDefault="000646FB" w:rsidP="00FC740B">
      <w:pPr>
        <w:pStyle w:val="ListParagraph"/>
        <w:numPr>
          <w:ilvl w:val="0"/>
          <w:numId w:val="3"/>
        </w:numPr>
        <w:spacing w:line="360" w:lineRule="auto"/>
      </w:pPr>
      <w:r>
        <w:t>Zdeněk Kleisner (za zřizovatele ZŠ Chýně)</w:t>
      </w:r>
    </w:p>
    <w:p w14:paraId="1C07B673" w14:textId="77777777" w:rsidR="000646FB" w:rsidRDefault="000646FB" w:rsidP="00FC740B">
      <w:pPr>
        <w:pStyle w:val="ListParagraph"/>
        <w:numPr>
          <w:ilvl w:val="0"/>
          <w:numId w:val="3"/>
        </w:numPr>
        <w:spacing w:line="360" w:lineRule="auto"/>
      </w:pPr>
      <w:r>
        <w:t>Marek Majtán (za rodiče ZŠ Chýně)</w:t>
      </w:r>
    </w:p>
    <w:p w14:paraId="3D9AFDC5" w14:textId="798882CD" w:rsidR="00BC0F39" w:rsidRPr="0086689A" w:rsidRDefault="00BC0F39" w:rsidP="00FC740B">
      <w:pPr>
        <w:pStyle w:val="ListParagraph"/>
        <w:numPr>
          <w:ilvl w:val="0"/>
          <w:numId w:val="3"/>
        </w:numPr>
        <w:spacing w:line="360" w:lineRule="auto"/>
      </w:pPr>
      <w:r>
        <w:t xml:space="preserve">Petra Vacková (za zřizovatele ZŠ Chýně) </w:t>
      </w:r>
    </w:p>
    <w:p w14:paraId="1113C25F" w14:textId="2EE3D4C1" w:rsidR="000646FB" w:rsidRDefault="60313196" w:rsidP="70F3C1E8">
      <w:pPr>
        <w:spacing w:line="360" w:lineRule="auto"/>
        <w:rPr>
          <w:b/>
          <w:bCs/>
        </w:rPr>
      </w:pPr>
      <w:r w:rsidRPr="70F3C1E8">
        <w:rPr>
          <w:b/>
          <w:bCs/>
        </w:rPr>
        <w:t>Hosté:</w:t>
      </w:r>
    </w:p>
    <w:p w14:paraId="56ED7407" w14:textId="2DB54408" w:rsidR="000646FB" w:rsidRDefault="60313196" w:rsidP="00FC740B">
      <w:pPr>
        <w:pStyle w:val="ListParagraph"/>
        <w:numPr>
          <w:ilvl w:val="0"/>
          <w:numId w:val="4"/>
        </w:numPr>
        <w:spacing w:line="360" w:lineRule="auto"/>
        <w:ind w:left="1080"/>
      </w:pPr>
      <w:r>
        <w:t>Jaroslav Novák (ředitel ZŠ Chýně)</w:t>
      </w:r>
    </w:p>
    <w:p w14:paraId="4CB68A71" w14:textId="15E516D1" w:rsidR="000646FB" w:rsidRDefault="000646FB" w:rsidP="70F3C1E8">
      <w:pPr>
        <w:spacing w:line="360" w:lineRule="auto"/>
      </w:pPr>
    </w:p>
    <w:p w14:paraId="473FBF33" w14:textId="00629CDC" w:rsidR="000646FB" w:rsidRDefault="1626A22E" w:rsidP="70F3C1E8">
      <w:pPr>
        <w:spacing w:line="360" w:lineRule="auto"/>
        <w:rPr>
          <w:rFonts w:ascii="Aptos" w:eastAsia="Aptos" w:hAnsi="Aptos" w:cs="Aptos"/>
          <w:color w:val="000000" w:themeColor="text1"/>
        </w:rPr>
      </w:pPr>
      <w:r w:rsidRPr="70F3C1E8">
        <w:rPr>
          <w:rFonts w:ascii="Aptos" w:eastAsia="Aptos" w:hAnsi="Aptos" w:cs="Aptos"/>
          <w:b/>
          <w:bCs/>
          <w:color w:val="000000" w:themeColor="text1"/>
        </w:rPr>
        <w:t>Schválení programu, volba zapisovatele a ověřovatele</w:t>
      </w:r>
    </w:p>
    <w:p w14:paraId="53A4612D" w14:textId="70D8923F" w:rsidR="000646FB" w:rsidRDefault="1626A22E" w:rsidP="70F3C1E8">
      <w:pPr>
        <w:spacing w:line="360" w:lineRule="auto"/>
        <w:rPr>
          <w:rFonts w:ascii="Aptos" w:eastAsia="Aptos" w:hAnsi="Aptos" w:cs="Aptos"/>
          <w:color w:val="000000" w:themeColor="text1"/>
        </w:rPr>
      </w:pPr>
      <w:r w:rsidRPr="70F3C1E8">
        <w:rPr>
          <w:rFonts w:ascii="Aptos" w:eastAsia="Aptos" w:hAnsi="Aptos" w:cs="Aptos"/>
          <w:color w:val="000000" w:themeColor="text1"/>
        </w:rPr>
        <w:t>Školská rada schválila program zasedání. Zapisovatelkou byla zvolena Kateřina Buncík, ověřovatelkou zápisu Simona Pospíšilová.</w:t>
      </w:r>
    </w:p>
    <w:p w14:paraId="6C68EC33" w14:textId="26840AFF" w:rsidR="000646FB" w:rsidRDefault="1626A22E" w:rsidP="70F3C1E8">
      <w:pPr>
        <w:spacing w:line="360" w:lineRule="auto"/>
        <w:rPr>
          <w:rFonts w:ascii="Aptos" w:eastAsia="Aptos" w:hAnsi="Aptos" w:cs="Aptos"/>
          <w:color w:val="000000" w:themeColor="text1"/>
        </w:rPr>
      </w:pPr>
      <w:r w:rsidRPr="70F3C1E8">
        <w:rPr>
          <w:rFonts w:ascii="Aptos" w:eastAsia="Aptos" w:hAnsi="Aptos" w:cs="Aptos"/>
          <w:b/>
          <w:bCs/>
          <w:color w:val="000000" w:themeColor="text1"/>
        </w:rPr>
        <w:t>Hlasování:</w:t>
      </w:r>
      <w:r w:rsidRPr="70F3C1E8">
        <w:rPr>
          <w:rFonts w:ascii="Aptos" w:eastAsia="Aptos" w:hAnsi="Aptos" w:cs="Aptos"/>
          <w:color w:val="000000" w:themeColor="text1"/>
        </w:rPr>
        <w:t xml:space="preserve"> Pro: </w:t>
      </w:r>
      <w:r w:rsidR="002D501B">
        <w:rPr>
          <w:rFonts w:ascii="Aptos" w:eastAsia="Aptos" w:hAnsi="Aptos" w:cs="Aptos"/>
          <w:color w:val="000000" w:themeColor="text1"/>
        </w:rPr>
        <w:t>6</w:t>
      </w:r>
      <w:r w:rsidRPr="70F3C1E8">
        <w:rPr>
          <w:rFonts w:ascii="Aptos" w:eastAsia="Aptos" w:hAnsi="Aptos" w:cs="Aptos"/>
          <w:color w:val="000000" w:themeColor="text1"/>
        </w:rPr>
        <w:t xml:space="preserve"> </w:t>
      </w:r>
      <w:r w:rsidR="000646FB">
        <w:tab/>
      </w:r>
      <w:r w:rsidRPr="70F3C1E8">
        <w:rPr>
          <w:rFonts w:ascii="Aptos" w:eastAsia="Aptos" w:hAnsi="Aptos" w:cs="Aptos"/>
          <w:color w:val="000000" w:themeColor="text1"/>
        </w:rPr>
        <w:t xml:space="preserve">Proti: 0 </w:t>
      </w:r>
      <w:r w:rsidR="000646FB">
        <w:tab/>
      </w:r>
      <w:r w:rsidRPr="70F3C1E8">
        <w:rPr>
          <w:rFonts w:ascii="Aptos" w:eastAsia="Aptos" w:hAnsi="Aptos" w:cs="Aptos"/>
          <w:color w:val="000000" w:themeColor="text1"/>
        </w:rPr>
        <w:t>Zdrželi se: 0</w:t>
      </w:r>
    </w:p>
    <w:p w14:paraId="79A6665F" w14:textId="04EA26F7" w:rsidR="000646FB" w:rsidRDefault="000646FB" w:rsidP="70F3C1E8">
      <w:pPr>
        <w:spacing w:line="360" w:lineRule="auto"/>
        <w:rPr>
          <w:rFonts w:ascii="Aptos" w:eastAsia="Aptos" w:hAnsi="Aptos" w:cs="Aptos"/>
          <w:color w:val="000000" w:themeColor="text1"/>
        </w:rPr>
      </w:pPr>
    </w:p>
    <w:p w14:paraId="5D7B3253" w14:textId="77777777" w:rsidR="00B714C4" w:rsidRDefault="00B714C4" w:rsidP="70F3C1E8">
      <w:pPr>
        <w:spacing w:line="360" w:lineRule="auto"/>
        <w:rPr>
          <w:rFonts w:ascii="Aptos" w:eastAsia="Aptos" w:hAnsi="Aptos" w:cs="Aptos"/>
          <w:color w:val="000000" w:themeColor="text1"/>
        </w:rPr>
      </w:pPr>
    </w:p>
    <w:p w14:paraId="476FE8D4" w14:textId="3DF6CFAC" w:rsidR="000646FB" w:rsidRDefault="000646FB" w:rsidP="70F3C1E8">
      <w:pPr>
        <w:spacing w:line="360" w:lineRule="auto"/>
        <w:rPr>
          <w:rFonts w:ascii="Aptos" w:eastAsia="Aptos" w:hAnsi="Aptos" w:cs="Aptos"/>
          <w:color w:val="000000" w:themeColor="text1"/>
        </w:rPr>
      </w:pPr>
      <w:r>
        <w:br/>
      </w:r>
      <w:r w:rsidR="3E7FDAB4" w:rsidRPr="70F3C1E8">
        <w:rPr>
          <w:rFonts w:ascii="Aptos" w:eastAsia="Aptos" w:hAnsi="Aptos" w:cs="Aptos"/>
          <w:b/>
          <w:bCs/>
          <w:color w:val="000000" w:themeColor="text1"/>
        </w:rPr>
        <w:t>Program:</w:t>
      </w:r>
    </w:p>
    <w:p w14:paraId="6B5D3B77" w14:textId="2C3F8E5D" w:rsidR="001704EA" w:rsidRDefault="009E0082" w:rsidP="00FC740B">
      <w:pPr>
        <w:pStyle w:val="ListParagraph"/>
        <w:numPr>
          <w:ilvl w:val="0"/>
          <w:numId w:val="7"/>
        </w:numPr>
        <w:spacing w:line="36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Změny ve školním řádu</w:t>
      </w:r>
    </w:p>
    <w:p w14:paraId="5923C012" w14:textId="489731C5" w:rsidR="000646FB" w:rsidRDefault="6C6F133A" w:rsidP="00FC740B">
      <w:pPr>
        <w:pStyle w:val="ListParagraph"/>
        <w:numPr>
          <w:ilvl w:val="0"/>
          <w:numId w:val="7"/>
        </w:numPr>
        <w:spacing w:line="360" w:lineRule="auto"/>
        <w:rPr>
          <w:rFonts w:ascii="Aptos" w:eastAsia="Aptos" w:hAnsi="Aptos" w:cs="Aptos"/>
          <w:color w:val="000000" w:themeColor="text1"/>
        </w:rPr>
      </w:pPr>
      <w:r w:rsidRPr="6F40B4E4">
        <w:rPr>
          <w:rFonts w:ascii="Aptos" w:eastAsia="Aptos" w:hAnsi="Aptos" w:cs="Aptos"/>
          <w:color w:val="000000" w:themeColor="text1"/>
        </w:rPr>
        <w:t xml:space="preserve">Podněty od </w:t>
      </w:r>
      <w:r w:rsidR="080E31D2" w:rsidRPr="6F40B4E4">
        <w:rPr>
          <w:rFonts w:ascii="Aptos" w:eastAsia="Aptos" w:hAnsi="Aptos" w:cs="Aptos"/>
          <w:color w:val="000000" w:themeColor="text1"/>
        </w:rPr>
        <w:t>K</w:t>
      </w:r>
      <w:r w:rsidRPr="6F40B4E4">
        <w:rPr>
          <w:rFonts w:ascii="Aptos" w:eastAsia="Aptos" w:hAnsi="Aptos" w:cs="Aptos"/>
          <w:color w:val="000000" w:themeColor="text1"/>
        </w:rPr>
        <w:t>lubu rodičů</w:t>
      </w:r>
    </w:p>
    <w:p w14:paraId="5405A623" w14:textId="0FBE23BD" w:rsidR="000646FB" w:rsidRDefault="3E7FDAB4" w:rsidP="00FC740B">
      <w:pPr>
        <w:pStyle w:val="ListParagraph"/>
        <w:numPr>
          <w:ilvl w:val="0"/>
          <w:numId w:val="7"/>
        </w:numPr>
        <w:spacing w:line="360" w:lineRule="auto"/>
        <w:rPr>
          <w:rFonts w:ascii="Aptos" w:eastAsia="Aptos" w:hAnsi="Aptos" w:cs="Aptos"/>
          <w:color w:val="000000" w:themeColor="text1"/>
        </w:rPr>
      </w:pPr>
      <w:r w:rsidRPr="70F3C1E8">
        <w:rPr>
          <w:rFonts w:ascii="Aptos" w:eastAsia="Aptos" w:hAnsi="Aptos" w:cs="Aptos"/>
          <w:color w:val="000000" w:themeColor="text1"/>
        </w:rPr>
        <w:t>Různé</w:t>
      </w:r>
    </w:p>
    <w:p w14:paraId="636B4164" w14:textId="3F00020B" w:rsidR="000646FB" w:rsidRDefault="3E7FDAB4" w:rsidP="00FC740B">
      <w:pPr>
        <w:pStyle w:val="ListParagraph"/>
        <w:numPr>
          <w:ilvl w:val="0"/>
          <w:numId w:val="7"/>
        </w:numPr>
        <w:spacing w:line="360" w:lineRule="auto"/>
        <w:rPr>
          <w:rFonts w:ascii="Aptos" w:eastAsia="Aptos" w:hAnsi="Aptos" w:cs="Aptos"/>
          <w:color w:val="000000" w:themeColor="text1"/>
        </w:rPr>
      </w:pPr>
      <w:r w:rsidRPr="70F3C1E8">
        <w:rPr>
          <w:rFonts w:ascii="Aptos" w:eastAsia="Aptos" w:hAnsi="Aptos" w:cs="Aptos"/>
          <w:color w:val="000000" w:themeColor="text1"/>
        </w:rPr>
        <w:t>Úkoly</w:t>
      </w:r>
    </w:p>
    <w:p w14:paraId="1552427D" w14:textId="235DF7DC" w:rsidR="2B7D1C85" w:rsidRDefault="2B7D1C85" w:rsidP="2B7D1C85">
      <w:pPr>
        <w:spacing w:line="360" w:lineRule="auto"/>
        <w:rPr>
          <w:rFonts w:ascii="Aptos" w:eastAsia="Aptos" w:hAnsi="Aptos" w:cs="Aptos"/>
          <w:color w:val="000000" w:themeColor="text1"/>
        </w:rPr>
      </w:pPr>
    </w:p>
    <w:p w14:paraId="01ABA9AC" w14:textId="1ECE4331" w:rsidR="00025698" w:rsidRPr="00E80247" w:rsidRDefault="00795587" w:rsidP="00521ACB">
      <w:pPr>
        <w:shd w:val="clear" w:color="auto" w:fill="F2F2F2" w:themeFill="background1" w:themeFillShade="F2"/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 xml:space="preserve">Ad 1. </w:t>
      </w:r>
      <w:r w:rsidR="00025698" w:rsidRPr="00E80247">
        <w:rPr>
          <w:rFonts w:ascii="Aptos" w:eastAsia="Aptos" w:hAnsi="Aptos" w:cs="Aptos"/>
          <w:b/>
          <w:bCs/>
          <w:color w:val="000000" w:themeColor="text1"/>
        </w:rPr>
        <w:t>Změny ve školním řádu</w:t>
      </w:r>
    </w:p>
    <w:p w14:paraId="65EB3DD0" w14:textId="1551A722" w:rsidR="003E24E1" w:rsidRDefault="003E24E1" w:rsidP="00025698">
      <w:pPr>
        <w:spacing w:line="36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Školská rada schvaluje nové znění </w:t>
      </w:r>
      <w:r w:rsidR="00E80247">
        <w:rPr>
          <w:rFonts w:ascii="Aptos" w:eastAsia="Aptos" w:hAnsi="Aptos" w:cs="Aptos"/>
          <w:color w:val="000000" w:themeColor="text1"/>
        </w:rPr>
        <w:t>Školního řádu pro rok 2026/27.</w:t>
      </w:r>
    </w:p>
    <w:p w14:paraId="2A4DAE90" w14:textId="4CD0AFEE" w:rsidR="00FB0D27" w:rsidRDefault="00FB0D27" w:rsidP="00FB0D27">
      <w:pPr>
        <w:spacing w:line="360" w:lineRule="auto"/>
        <w:rPr>
          <w:rFonts w:ascii="Aptos" w:eastAsia="Aptos" w:hAnsi="Aptos" w:cs="Aptos"/>
          <w:color w:val="000000" w:themeColor="text1"/>
        </w:rPr>
      </w:pPr>
      <w:r w:rsidRPr="70F3C1E8">
        <w:rPr>
          <w:rFonts w:ascii="Aptos" w:eastAsia="Aptos" w:hAnsi="Aptos" w:cs="Aptos"/>
          <w:b/>
          <w:bCs/>
          <w:color w:val="000000" w:themeColor="text1"/>
        </w:rPr>
        <w:t>Hlasování:</w:t>
      </w:r>
      <w:r w:rsidRPr="70F3C1E8">
        <w:rPr>
          <w:rFonts w:ascii="Aptos" w:eastAsia="Aptos" w:hAnsi="Aptos" w:cs="Aptos"/>
          <w:color w:val="000000" w:themeColor="text1"/>
        </w:rPr>
        <w:t xml:space="preserve"> Pro: </w:t>
      </w:r>
      <w:r w:rsidR="003E24E1">
        <w:rPr>
          <w:rFonts w:ascii="Aptos" w:eastAsia="Aptos" w:hAnsi="Aptos" w:cs="Aptos"/>
          <w:color w:val="000000" w:themeColor="text1"/>
        </w:rPr>
        <w:t>6</w:t>
      </w:r>
      <w:r w:rsidRPr="70F3C1E8">
        <w:rPr>
          <w:rFonts w:ascii="Aptos" w:eastAsia="Aptos" w:hAnsi="Aptos" w:cs="Aptos"/>
          <w:color w:val="000000" w:themeColor="text1"/>
        </w:rPr>
        <w:t xml:space="preserve"> </w:t>
      </w:r>
      <w:r>
        <w:tab/>
      </w:r>
      <w:r w:rsidRPr="70F3C1E8">
        <w:rPr>
          <w:rFonts w:ascii="Aptos" w:eastAsia="Aptos" w:hAnsi="Aptos" w:cs="Aptos"/>
          <w:color w:val="000000" w:themeColor="text1"/>
        </w:rPr>
        <w:t xml:space="preserve">Proti: 0 </w:t>
      </w:r>
      <w:r>
        <w:tab/>
      </w:r>
      <w:r w:rsidRPr="70F3C1E8">
        <w:rPr>
          <w:rFonts w:ascii="Aptos" w:eastAsia="Aptos" w:hAnsi="Aptos" w:cs="Aptos"/>
          <w:color w:val="000000" w:themeColor="text1"/>
        </w:rPr>
        <w:t>Zdrželi se: 0</w:t>
      </w:r>
    </w:p>
    <w:p w14:paraId="12F34D20" w14:textId="77777777" w:rsidR="00025698" w:rsidRDefault="00025698" w:rsidP="00025698">
      <w:pPr>
        <w:spacing w:line="360" w:lineRule="auto"/>
        <w:rPr>
          <w:rFonts w:ascii="Aptos" w:eastAsia="Aptos" w:hAnsi="Aptos" w:cs="Aptos"/>
          <w:color w:val="000000" w:themeColor="text1"/>
        </w:rPr>
      </w:pPr>
    </w:p>
    <w:p w14:paraId="4D27DECE" w14:textId="6543DC3E" w:rsidR="00E57F1D" w:rsidRPr="00795587" w:rsidRDefault="00890D2D" w:rsidP="00521ACB">
      <w:pPr>
        <w:shd w:val="clear" w:color="auto" w:fill="F2F2F2" w:themeFill="background1" w:themeFillShade="F2"/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 w:rsidRPr="00795587">
        <w:rPr>
          <w:rFonts w:ascii="Aptos" w:eastAsia="Aptos" w:hAnsi="Aptos" w:cs="Aptos"/>
          <w:b/>
          <w:bCs/>
          <w:color w:val="000000" w:themeColor="text1"/>
        </w:rPr>
        <w:t>Ad 2. Podněty od Klubu rodičů</w:t>
      </w:r>
    </w:p>
    <w:p w14:paraId="6491160F" w14:textId="0B74E02F" w:rsidR="00282190" w:rsidRPr="00322AAB" w:rsidRDefault="00D35A68" w:rsidP="00282190">
      <w:pPr>
        <w:spacing w:line="360" w:lineRule="auto"/>
        <w:rPr>
          <w:rFonts w:ascii="Aptos" w:eastAsia="Aptos" w:hAnsi="Aptos" w:cs="Aptos"/>
          <w:i/>
          <w:iCs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Projednání dokumentu od </w:t>
      </w:r>
      <w:r w:rsidR="00121EFA">
        <w:rPr>
          <w:rFonts w:ascii="Aptos" w:eastAsia="Aptos" w:hAnsi="Aptos" w:cs="Aptos"/>
          <w:color w:val="000000" w:themeColor="text1"/>
        </w:rPr>
        <w:t>Klubu rodičů</w:t>
      </w:r>
      <w:r w:rsidR="00795587">
        <w:rPr>
          <w:rFonts w:ascii="Aptos" w:eastAsia="Aptos" w:hAnsi="Aptos" w:cs="Aptos"/>
          <w:color w:val="000000" w:themeColor="text1"/>
        </w:rPr>
        <w:t xml:space="preserve"> </w:t>
      </w:r>
      <w:r w:rsidR="00795587" w:rsidRPr="00322AAB">
        <w:rPr>
          <w:rFonts w:ascii="Aptos" w:eastAsia="Aptos" w:hAnsi="Aptos" w:cs="Aptos"/>
          <w:i/>
          <w:iCs/>
          <w:color w:val="000000" w:themeColor="text1"/>
        </w:rPr>
        <w:t>„Dokument pro školní radu: Přehlednost a reimplementace hodnocení ve Škola Online“</w:t>
      </w:r>
      <w:r w:rsidR="00322AAB">
        <w:rPr>
          <w:rFonts w:ascii="Aptos" w:eastAsia="Aptos" w:hAnsi="Aptos" w:cs="Aptos"/>
          <w:color w:val="000000" w:themeColor="text1"/>
        </w:rPr>
        <w:t xml:space="preserve"> (v příloze)</w:t>
      </w:r>
      <w:r w:rsidR="00795587">
        <w:rPr>
          <w:rFonts w:ascii="Aptos" w:eastAsia="Aptos" w:hAnsi="Aptos" w:cs="Aptos"/>
          <w:color w:val="000000" w:themeColor="text1"/>
        </w:rPr>
        <w:t>.</w:t>
      </w:r>
      <w:r w:rsidR="00282190">
        <w:rPr>
          <w:rFonts w:ascii="Aptos" w:eastAsia="Aptos" w:hAnsi="Aptos" w:cs="Aptos"/>
          <w:color w:val="000000" w:themeColor="text1"/>
        </w:rPr>
        <w:t xml:space="preserve"> Pan ředitel se vyjádřil k jednotlivým </w:t>
      </w:r>
      <w:r w:rsidR="00685518">
        <w:rPr>
          <w:rFonts w:ascii="Aptos" w:eastAsia="Aptos" w:hAnsi="Aptos" w:cs="Aptos"/>
          <w:color w:val="000000" w:themeColor="text1"/>
        </w:rPr>
        <w:t xml:space="preserve">bodům </w:t>
      </w:r>
      <w:r w:rsidR="00685518" w:rsidRPr="00322AAB">
        <w:rPr>
          <w:rFonts w:ascii="Aptos" w:eastAsia="Aptos" w:hAnsi="Aptos" w:cs="Aptos"/>
          <w:i/>
          <w:iCs/>
          <w:color w:val="000000" w:themeColor="text1"/>
        </w:rPr>
        <w:t>„</w:t>
      </w:r>
      <w:r w:rsidR="00282190" w:rsidRPr="00322AAB">
        <w:rPr>
          <w:rFonts w:ascii="Aptos" w:eastAsia="Aptos" w:hAnsi="Aptos" w:cs="Aptos"/>
          <w:i/>
          <w:iCs/>
          <w:color w:val="000000" w:themeColor="text1"/>
        </w:rPr>
        <w:t>Návrh</w:t>
      </w:r>
      <w:r w:rsidR="00685518" w:rsidRPr="00322AAB">
        <w:rPr>
          <w:rFonts w:ascii="Aptos" w:eastAsia="Aptos" w:hAnsi="Aptos" w:cs="Aptos"/>
          <w:i/>
          <w:iCs/>
          <w:color w:val="000000" w:themeColor="text1"/>
        </w:rPr>
        <w:t>u</w:t>
      </w:r>
      <w:r w:rsidR="00282190" w:rsidRPr="00322AAB">
        <w:rPr>
          <w:rFonts w:ascii="Aptos" w:eastAsia="Aptos" w:hAnsi="Aptos" w:cs="Aptos"/>
          <w:i/>
          <w:iCs/>
          <w:color w:val="000000" w:themeColor="text1"/>
        </w:rPr>
        <w:t xml:space="preserve"> reimplementace pomocí nejnovějších funkcionalit Škol</w:t>
      </w:r>
      <w:r w:rsidR="00685518" w:rsidRPr="00322AAB">
        <w:rPr>
          <w:rFonts w:ascii="Aptos" w:eastAsia="Aptos" w:hAnsi="Aptos" w:cs="Aptos"/>
          <w:i/>
          <w:iCs/>
          <w:color w:val="000000" w:themeColor="text1"/>
        </w:rPr>
        <w:t xml:space="preserve">y </w:t>
      </w:r>
      <w:r w:rsidR="00282190" w:rsidRPr="00322AAB">
        <w:rPr>
          <w:rFonts w:ascii="Aptos" w:eastAsia="Aptos" w:hAnsi="Aptos" w:cs="Aptos"/>
          <w:i/>
          <w:iCs/>
          <w:color w:val="000000" w:themeColor="text1"/>
        </w:rPr>
        <w:t>Online</w:t>
      </w:r>
      <w:r w:rsidR="00685518" w:rsidRPr="00322AAB">
        <w:rPr>
          <w:rFonts w:ascii="Aptos" w:eastAsia="Aptos" w:hAnsi="Aptos" w:cs="Aptos"/>
          <w:i/>
          <w:iCs/>
          <w:color w:val="000000" w:themeColor="text1"/>
        </w:rPr>
        <w:t>.“</w:t>
      </w:r>
    </w:p>
    <w:p w14:paraId="14E2DFA3" w14:textId="0D1EE107" w:rsidR="00644E63" w:rsidRPr="00644E63" w:rsidRDefault="008E023C" w:rsidP="00FC740B">
      <w:pPr>
        <w:pStyle w:val="ListParagraph"/>
        <w:numPr>
          <w:ilvl w:val="0"/>
          <w:numId w:val="8"/>
        </w:numPr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 w:rsidRPr="008E023C">
        <w:rPr>
          <w:rFonts w:ascii="Aptos" w:eastAsia="Aptos" w:hAnsi="Aptos" w:cs="Aptos"/>
          <w:b/>
          <w:bCs/>
          <w:color w:val="000000" w:themeColor="text1"/>
        </w:rPr>
        <w:t xml:space="preserve">4.1 </w:t>
      </w:r>
      <w:r w:rsidR="00644E63" w:rsidRPr="00644E63">
        <w:rPr>
          <w:rFonts w:ascii="Aptos" w:eastAsia="Aptos" w:hAnsi="Aptos" w:cs="Aptos"/>
          <w:b/>
          <w:bCs/>
          <w:color w:val="000000" w:themeColor="text1"/>
        </w:rPr>
        <w:t>Souhrnný výpočet hodnocení podle jednotlivých oblastí</w:t>
      </w:r>
    </w:p>
    <w:p w14:paraId="597E1BA0" w14:textId="3CF4735D" w:rsidR="008E023C" w:rsidRPr="00A65C48" w:rsidRDefault="008E023C" w:rsidP="00A65C48">
      <w:pPr>
        <w:spacing w:line="360" w:lineRule="auto"/>
        <w:ind w:left="720"/>
        <w:rPr>
          <w:rFonts w:ascii="Aptos" w:eastAsia="Aptos" w:hAnsi="Aptos" w:cs="Aptos"/>
          <w:i/>
          <w:iCs/>
          <w:color w:val="000000" w:themeColor="text1"/>
        </w:rPr>
      </w:pPr>
      <w:r w:rsidRPr="00A65C48">
        <w:rPr>
          <w:rFonts w:ascii="Aptos" w:eastAsia="Aptos" w:hAnsi="Aptos" w:cs="Aptos"/>
          <w:i/>
          <w:iCs/>
          <w:color w:val="000000" w:themeColor="text1"/>
        </w:rPr>
        <w:t>Škola Online umožňuje nastavit výpočet výsledku z jednotlivých druhů či oblastí hodnocení namísto výpočtu z celkového souhrnu všech zadaných hodnocení. Při použití váženého hodnocení však může mezi způsobem výpočtu ve Škola Online a výpočtem, který škola používá pro výsledné hodnocení, vzniknout matematická odchylka. Přesto je možné tuto funkcionalitu zapnout. Jejím přínosem by bylo především to, že by rodič získal jednodušší souhrnnou informaci o tom, jak si dítě vede v jednotlivých oblastech předmětu. Možnost jejího opětovného</w:t>
      </w:r>
      <w:r w:rsidR="00E609C3">
        <w:rPr>
          <w:rFonts w:ascii="Aptos" w:eastAsia="Aptos" w:hAnsi="Aptos" w:cs="Aptos"/>
          <w:i/>
          <w:iCs/>
          <w:color w:val="000000" w:themeColor="text1"/>
        </w:rPr>
        <w:t xml:space="preserve"> zapnutí</w:t>
      </w:r>
      <w:r w:rsidRPr="00A65C48">
        <w:rPr>
          <w:rFonts w:ascii="Aptos" w:eastAsia="Aptos" w:hAnsi="Aptos" w:cs="Aptos"/>
          <w:i/>
          <w:iCs/>
          <w:color w:val="000000" w:themeColor="text1"/>
        </w:rPr>
        <w:t xml:space="preserve"> škola prodiskutuje.</w:t>
      </w:r>
    </w:p>
    <w:p w14:paraId="55F6A9DB" w14:textId="614443D6" w:rsidR="008E023C" w:rsidRPr="00A65C48" w:rsidRDefault="008E023C" w:rsidP="00FC740B">
      <w:pPr>
        <w:pStyle w:val="ListParagraph"/>
        <w:numPr>
          <w:ilvl w:val="0"/>
          <w:numId w:val="8"/>
        </w:numPr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 w:rsidRPr="00A65C48">
        <w:rPr>
          <w:rFonts w:ascii="Aptos" w:eastAsia="Aptos" w:hAnsi="Aptos" w:cs="Aptos"/>
          <w:b/>
          <w:bCs/>
          <w:color w:val="000000" w:themeColor="text1"/>
        </w:rPr>
        <w:t>4.2 Zobrazení vah hodnocení</w:t>
      </w:r>
    </w:p>
    <w:p w14:paraId="48513527" w14:textId="7C3067BE" w:rsidR="008E023C" w:rsidRPr="00A65C48" w:rsidRDefault="008E023C" w:rsidP="00A65C48">
      <w:pPr>
        <w:spacing w:line="360" w:lineRule="auto"/>
        <w:ind w:left="708"/>
        <w:rPr>
          <w:rFonts w:ascii="Aptos" w:eastAsia="Aptos" w:hAnsi="Aptos" w:cs="Aptos"/>
          <w:i/>
          <w:iCs/>
          <w:color w:val="000000" w:themeColor="text1"/>
        </w:rPr>
      </w:pPr>
      <w:r w:rsidRPr="00A65C48">
        <w:rPr>
          <w:rFonts w:ascii="Aptos" w:eastAsia="Aptos" w:hAnsi="Aptos" w:cs="Aptos"/>
          <w:i/>
          <w:iCs/>
          <w:color w:val="000000" w:themeColor="text1"/>
        </w:rPr>
        <w:t xml:space="preserve">Možnost zobrazovat váhu jednotlivých hodnocení přímo v základní souhrnné tabulce 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>se</w:t>
      </w:r>
      <w:r w:rsidRPr="00A65C48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>škole</w:t>
      </w:r>
      <w:r w:rsidRPr="00A65C48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E34964">
        <w:rPr>
          <w:rFonts w:ascii="Aptos" w:eastAsia="Aptos" w:hAnsi="Aptos" w:cs="Aptos"/>
          <w:i/>
          <w:iCs/>
          <w:color w:val="000000" w:themeColor="text1"/>
        </w:rPr>
        <w:t xml:space="preserve">nepodařilo </w:t>
      </w:r>
      <w:r w:rsidRPr="00A65C48">
        <w:rPr>
          <w:rFonts w:ascii="Aptos" w:eastAsia="Aptos" w:hAnsi="Aptos" w:cs="Aptos"/>
          <w:i/>
          <w:iCs/>
          <w:color w:val="000000" w:themeColor="text1"/>
        </w:rPr>
        <w:t>v nastavení Škola Online dohledat. Při rozkliknutí konkrétního hodnocení jsou podrobnější informace dostupné, souhrnný pohled však může být zejména při používání více různých vah pro rodiče méně přehledný.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00A65C48">
        <w:rPr>
          <w:rFonts w:ascii="Aptos" w:eastAsia="Aptos" w:hAnsi="Aptos" w:cs="Aptos"/>
          <w:i/>
          <w:iCs/>
          <w:color w:val="000000" w:themeColor="text1"/>
        </w:rPr>
        <w:t>Současně může být rozdíl mezi zobrazením ve webové verzi Škola Online a v mobilní aplikaci, která některé informace zobrazuje v omezenější podobě.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00A65C48">
        <w:rPr>
          <w:rFonts w:ascii="Aptos" w:eastAsia="Aptos" w:hAnsi="Aptos" w:cs="Aptos"/>
          <w:i/>
          <w:iCs/>
          <w:color w:val="000000" w:themeColor="text1"/>
        </w:rPr>
        <w:t xml:space="preserve">Možnost zobrazení vah přímo v přehledu 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>škola ověří</w:t>
      </w:r>
      <w:r w:rsidRPr="00A65C48">
        <w:rPr>
          <w:rFonts w:ascii="Aptos" w:eastAsia="Aptos" w:hAnsi="Aptos" w:cs="Aptos"/>
          <w:i/>
          <w:iCs/>
          <w:color w:val="000000" w:themeColor="text1"/>
        </w:rPr>
        <w:t xml:space="preserve"> u podpory Škola Online.</w:t>
      </w:r>
    </w:p>
    <w:p w14:paraId="6E71013E" w14:textId="607DAAE0" w:rsidR="008E023C" w:rsidRPr="00A65C48" w:rsidRDefault="008E023C" w:rsidP="00FC740B">
      <w:pPr>
        <w:pStyle w:val="ListParagraph"/>
        <w:numPr>
          <w:ilvl w:val="0"/>
          <w:numId w:val="8"/>
        </w:numPr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 w:rsidRPr="00A65C48">
        <w:rPr>
          <w:rFonts w:ascii="Aptos" w:eastAsia="Aptos" w:hAnsi="Aptos" w:cs="Aptos"/>
          <w:b/>
          <w:bCs/>
          <w:color w:val="000000" w:themeColor="text1"/>
        </w:rPr>
        <w:t>4.3 Krit</w:t>
      </w:r>
      <w:r w:rsidR="00A65C48">
        <w:rPr>
          <w:rFonts w:ascii="Aptos" w:eastAsia="Aptos" w:hAnsi="Aptos" w:cs="Aptos"/>
          <w:b/>
          <w:bCs/>
          <w:color w:val="000000" w:themeColor="text1"/>
        </w:rPr>
        <w:t>e</w:t>
      </w:r>
      <w:r w:rsidRPr="00A65C48">
        <w:rPr>
          <w:rFonts w:ascii="Aptos" w:eastAsia="Aptos" w:hAnsi="Aptos" w:cs="Aptos"/>
          <w:b/>
          <w:bCs/>
          <w:color w:val="000000" w:themeColor="text1"/>
        </w:rPr>
        <w:t>riální hodnocení</w:t>
      </w:r>
    </w:p>
    <w:p w14:paraId="1185112B" w14:textId="091A9188" w:rsidR="008E023C" w:rsidRPr="00A65C48" w:rsidRDefault="008E023C" w:rsidP="00A65C48">
      <w:pPr>
        <w:spacing w:line="360" w:lineRule="auto"/>
        <w:ind w:left="708"/>
        <w:rPr>
          <w:rFonts w:ascii="Aptos" w:eastAsia="Aptos" w:hAnsi="Aptos" w:cs="Aptos"/>
          <w:i/>
          <w:iCs/>
          <w:color w:val="000000" w:themeColor="text1"/>
        </w:rPr>
      </w:pPr>
      <w:r w:rsidRPr="00A65C48">
        <w:rPr>
          <w:rFonts w:ascii="Aptos" w:eastAsia="Aptos" w:hAnsi="Aptos" w:cs="Aptos"/>
          <w:i/>
          <w:iCs/>
          <w:color w:val="000000" w:themeColor="text1"/>
        </w:rPr>
        <w:t>Nově zaváděná funkcionalita krit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>e</w:t>
      </w:r>
      <w:r w:rsidRPr="00A65C48">
        <w:rPr>
          <w:rFonts w:ascii="Aptos" w:eastAsia="Aptos" w:hAnsi="Aptos" w:cs="Aptos"/>
          <w:i/>
          <w:iCs/>
          <w:color w:val="000000" w:themeColor="text1"/>
        </w:rPr>
        <w:t>riálního hodnocení ve Škola Online se týká hodnocení na vysvědčení, nikoliv běžného průběžného hodnocení během školního roku.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00A65C48">
        <w:rPr>
          <w:rFonts w:ascii="Aptos" w:eastAsia="Aptos" w:hAnsi="Aptos" w:cs="Aptos"/>
          <w:i/>
          <w:iCs/>
          <w:color w:val="000000" w:themeColor="text1"/>
        </w:rPr>
        <w:t>Jde o novinku zaváděnou v roce 2026, jejíž pojetí vychází z principů projektu Vysvědčení JINAK. Umožňuje u jednotlivých kritérií kombinovat slovní vyjádření se škálou dosažené úrovně.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lastRenderedPageBreak/>
        <w:t>Š</w:t>
      </w:r>
      <w:r w:rsidRPr="00A65C48">
        <w:rPr>
          <w:rFonts w:ascii="Aptos" w:eastAsia="Aptos" w:hAnsi="Aptos" w:cs="Aptos"/>
          <w:i/>
          <w:iCs/>
          <w:color w:val="000000" w:themeColor="text1"/>
        </w:rPr>
        <w:t>kola s krit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>e</w:t>
      </w:r>
      <w:r w:rsidRPr="00A65C48">
        <w:rPr>
          <w:rFonts w:ascii="Aptos" w:eastAsia="Aptos" w:hAnsi="Aptos" w:cs="Aptos"/>
          <w:i/>
          <w:iCs/>
          <w:color w:val="000000" w:themeColor="text1"/>
        </w:rPr>
        <w:t>riálním hodnocením již dlouhodobě pracuje a používá vlastní podobu krit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>e</w:t>
      </w:r>
      <w:r w:rsidRPr="00A65C48">
        <w:rPr>
          <w:rFonts w:ascii="Aptos" w:eastAsia="Aptos" w:hAnsi="Aptos" w:cs="Aptos"/>
          <w:i/>
          <w:iCs/>
          <w:color w:val="000000" w:themeColor="text1"/>
        </w:rPr>
        <w:t>riálního vysvědčení</w:t>
      </w:r>
      <w:r w:rsidR="00A65C48" w:rsidRPr="00A65C48">
        <w:rPr>
          <w:rFonts w:ascii="Aptos" w:eastAsia="Aptos" w:hAnsi="Aptos" w:cs="Aptos"/>
          <w:i/>
          <w:iCs/>
          <w:color w:val="000000" w:themeColor="text1"/>
        </w:rPr>
        <w:t>.</w:t>
      </w:r>
    </w:p>
    <w:p w14:paraId="38F067D4" w14:textId="5BA89BAD" w:rsidR="008E023C" w:rsidRPr="005F4663" w:rsidRDefault="00B0415C" w:rsidP="00FC740B">
      <w:pPr>
        <w:pStyle w:val="ListParagraph"/>
        <w:numPr>
          <w:ilvl w:val="0"/>
          <w:numId w:val="8"/>
        </w:numPr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 xml:space="preserve">4.4 </w:t>
      </w:r>
      <w:r w:rsidR="008E023C" w:rsidRPr="005F4663">
        <w:rPr>
          <w:rFonts w:ascii="Aptos" w:eastAsia="Aptos" w:hAnsi="Aptos" w:cs="Aptos"/>
          <w:b/>
          <w:bCs/>
          <w:color w:val="000000" w:themeColor="text1"/>
        </w:rPr>
        <w:t>Informace o tom, co konkrétně bylo hodnoceno</w:t>
      </w:r>
    </w:p>
    <w:p w14:paraId="208C6BCC" w14:textId="3D15BA95" w:rsidR="008E023C" w:rsidRPr="005F4663" w:rsidRDefault="008E023C" w:rsidP="005F4663">
      <w:pPr>
        <w:spacing w:line="360" w:lineRule="auto"/>
        <w:ind w:left="708"/>
        <w:rPr>
          <w:rFonts w:ascii="Aptos" w:eastAsia="Aptos" w:hAnsi="Aptos" w:cs="Aptos"/>
          <w:i/>
          <w:iCs/>
          <w:color w:val="000000" w:themeColor="text1"/>
        </w:rPr>
      </w:pPr>
      <w:r w:rsidRPr="005F4663">
        <w:rPr>
          <w:rFonts w:ascii="Aptos" w:eastAsia="Aptos" w:hAnsi="Aptos" w:cs="Aptos"/>
          <w:i/>
          <w:iCs/>
          <w:color w:val="000000" w:themeColor="text1"/>
        </w:rPr>
        <w:t>U každého průběžného hodnocení má již nyní učitel možnost uvést téma či obsah hodnocení a zároveň může hodnocení doplnit slovním komentářem. Po rozkliknutí konkrétního hodnocení tedy rodič může získat podrobnější informaci o tom, čeho se hodnocení týká.</w:t>
      </w:r>
      <w:r w:rsidR="005F4663" w:rsidRPr="005F4663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005F4663">
        <w:rPr>
          <w:rFonts w:ascii="Aptos" w:eastAsia="Aptos" w:hAnsi="Aptos" w:cs="Aptos"/>
          <w:i/>
          <w:iCs/>
          <w:color w:val="000000" w:themeColor="text1"/>
        </w:rPr>
        <w:t>Složitější je případné systémové pojmenování jednotlivých oblastí hodnocení. Oblasti se totiž liší podle jednotlivých předmětů – například jinak jsou definovány v českém jazyce, matematice nebo angličtině. V současném zobrazení jsou proto označeny především číslem oblasti a jejich význam je popsán v pravidlech hodnocení školy.</w:t>
      </w:r>
      <w:r w:rsidR="00DB6E42" w:rsidRPr="00DB6E42">
        <w:t xml:space="preserve"> </w:t>
      </w:r>
      <w:r w:rsidR="00DB6E42" w:rsidRPr="00DB6E42">
        <w:rPr>
          <w:rFonts w:ascii="Aptos" w:eastAsia="Aptos" w:hAnsi="Aptos" w:cs="Aptos"/>
          <w:i/>
          <w:iCs/>
          <w:color w:val="000000" w:themeColor="text1"/>
        </w:rPr>
        <w:t>Pokud by požadavkem bylo jiné či podrobnější zobrazení těchto informací přímo v souhrnné tabulce, škola takové řešení nepovažuje za vhodné, protože tabulka zahrnující všechny předměty by tím výrazně narostla a stala se nepřehlednou.</w:t>
      </w:r>
    </w:p>
    <w:p w14:paraId="77663CFC" w14:textId="5D6005FC" w:rsidR="008E023C" w:rsidRPr="00EF2BF4" w:rsidRDefault="008E023C" w:rsidP="00FC740B">
      <w:pPr>
        <w:pStyle w:val="ListParagraph"/>
        <w:numPr>
          <w:ilvl w:val="0"/>
          <w:numId w:val="8"/>
        </w:numPr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 w:rsidRPr="00EF2BF4">
        <w:rPr>
          <w:rFonts w:ascii="Aptos" w:eastAsia="Aptos" w:hAnsi="Aptos" w:cs="Aptos"/>
          <w:b/>
          <w:bCs/>
          <w:color w:val="000000" w:themeColor="text1"/>
        </w:rPr>
        <w:t>4.5 Zobrazení trendu a vývoje žáka</w:t>
      </w:r>
    </w:p>
    <w:p w14:paraId="4AE23B65" w14:textId="35B5B303" w:rsidR="008E023C" w:rsidRPr="00E34964" w:rsidRDefault="008E023C" w:rsidP="00EF2BF4">
      <w:pPr>
        <w:spacing w:line="360" w:lineRule="auto"/>
        <w:ind w:left="708"/>
        <w:rPr>
          <w:rFonts w:ascii="Aptos" w:eastAsia="Aptos" w:hAnsi="Aptos" w:cs="Aptos"/>
          <w:i/>
          <w:iCs/>
          <w:color w:val="000000" w:themeColor="text1"/>
        </w:rPr>
      </w:pPr>
      <w:r w:rsidRPr="00E34964">
        <w:rPr>
          <w:rFonts w:ascii="Aptos" w:eastAsia="Aptos" w:hAnsi="Aptos" w:cs="Aptos"/>
          <w:i/>
          <w:iCs/>
          <w:color w:val="000000" w:themeColor="text1"/>
        </w:rPr>
        <w:t xml:space="preserve">U tohoto bodu není zcela zřejmé, jakou konkrétní funkcionalitu má Škola Online nabízet. Skutečné vyhodnocování trendu vývoje výkonu žáka v čase by předpokládalo srovnatelnou škálu a metodiku, na jejímž základě by bylo možné určit, zda se výkon dítěte zlepšuje či zhoršuje. Takovou samostatnou funkcionalitu </w:t>
      </w:r>
      <w:r w:rsidR="00EF2BF4" w:rsidRPr="00E34964">
        <w:rPr>
          <w:rFonts w:ascii="Aptos" w:eastAsia="Aptos" w:hAnsi="Aptos" w:cs="Aptos"/>
          <w:i/>
          <w:iCs/>
          <w:color w:val="000000" w:themeColor="text1"/>
        </w:rPr>
        <w:t>se škole</w:t>
      </w:r>
      <w:r w:rsidRPr="00E34964">
        <w:rPr>
          <w:rFonts w:ascii="Aptos" w:eastAsia="Aptos" w:hAnsi="Aptos" w:cs="Aptos"/>
          <w:i/>
          <w:iCs/>
          <w:color w:val="000000" w:themeColor="text1"/>
        </w:rPr>
        <w:t xml:space="preserve"> nepodařilo potvrdit.</w:t>
      </w:r>
      <w:r w:rsidR="00EF2BF4" w:rsidRPr="00E34964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00E34964">
        <w:rPr>
          <w:rFonts w:ascii="Aptos" w:eastAsia="Aptos" w:hAnsi="Aptos" w:cs="Aptos"/>
          <w:i/>
          <w:iCs/>
          <w:color w:val="000000" w:themeColor="text1"/>
        </w:rPr>
        <w:t>Rodič vidí jednotlivá hodnocení chronologicky a může z nich vývoj dítěte sledovat. Nejde však o automaticky vyhodnocený trend.</w:t>
      </w:r>
      <w:r w:rsidR="00EF2BF4" w:rsidRPr="00E34964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00E34964">
        <w:rPr>
          <w:rFonts w:ascii="Aptos" w:eastAsia="Aptos" w:hAnsi="Aptos" w:cs="Aptos"/>
          <w:i/>
          <w:iCs/>
          <w:color w:val="000000" w:themeColor="text1"/>
        </w:rPr>
        <w:t>Škola Online zároveň umožňuje u jednotlivého hodnocení porovnat výsledek dítěte s výsledky ostatních žáků – například zobrazit průměr třídy nebo pořadí žáka v konkrétním testu. Toto však není sledování individuálního pokroku v čase, ale porovnání žáka s ostatními v jednom konkrétním hodnocení.</w:t>
      </w:r>
    </w:p>
    <w:p w14:paraId="74670C1C" w14:textId="2694F967" w:rsidR="008E023C" w:rsidRPr="00EF2BF4" w:rsidRDefault="008E023C" w:rsidP="00FC740B">
      <w:pPr>
        <w:pStyle w:val="ListParagraph"/>
        <w:numPr>
          <w:ilvl w:val="0"/>
          <w:numId w:val="8"/>
        </w:numPr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 w:rsidRPr="00EF2BF4">
        <w:rPr>
          <w:rFonts w:ascii="Aptos" w:eastAsia="Aptos" w:hAnsi="Aptos" w:cs="Aptos"/>
          <w:b/>
          <w:bCs/>
          <w:color w:val="000000" w:themeColor="text1"/>
        </w:rPr>
        <w:t>4.6 Čtvrtletní uzávěrky</w:t>
      </w:r>
    </w:p>
    <w:p w14:paraId="68C1BF1C" w14:textId="32BB3FF9" w:rsidR="008E023C" w:rsidRDefault="009604FE" w:rsidP="00EF2BF4">
      <w:pPr>
        <w:spacing w:line="360" w:lineRule="auto"/>
        <w:ind w:left="708"/>
        <w:rPr>
          <w:rFonts w:ascii="Aptos" w:eastAsia="Aptos" w:hAnsi="Aptos" w:cs="Aptos"/>
          <w:i/>
          <w:iCs/>
          <w:color w:val="000000" w:themeColor="text1"/>
        </w:rPr>
      </w:pPr>
      <w:r>
        <w:rPr>
          <w:rFonts w:ascii="Aptos" w:eastAsia="Aptos" w:hAnsi="Aptos" w:cs="Aptos"/>
          <w:i/>
          <w:iCs/>
          <w:color w:val="000000" w:themeColor="text1"/>
        </w:rPr>
        <w:t>Č</w:t>
      </w:r>
      <w:r w:rsidRPr="009604FE">
        <w:rPr>
          <w:rFonts w:ascii="Aptos" w:eastAsia="Aptos" w:hAnsi="Aptos" w:cs="Aptos"/>
          <w:i/>
          <w:iCs/>
          <w:color w:val="000000" w:themeColor="text1"/>
        </w:rPr>
        <w:t>tvrtletní uzávěrky škola v minulosti používala, ale zrušila je jako administrativně duplicitní</w:t>
      </w:r>
      <w:r>
        <w:rPr>
          <w:rFonts w:ascii="Aptos" w:eastAsia="Aptos" w:hAnsi="Aptos" w:cs="Aptos"/>
          <w:i/>
          <w:iCs/>
          <w:color w:val="000000" w:themeColor="text1"/>
        </w:rPr>
        <w:t xml:space="preserve">. </w:t>
      </w:r>
      <w:r w:rsidR="008E023C" w:rsidRPr="00E34964">
        <w:rPr>
          <w:rFonts w:ascii="Aptos" w:eastAsia="Aptos" w:hAnsi="Aptos" w:cs="Aptos"/>
          <w:i/>
          <w:iCs/>
          <w:color w:val="000000" w:themeColor="text1"/>
        </w:rPr>
        <w:t>V současnosti žáci a rodiče dostávají v průběhu roku v rámci R</w:t>
      </w:r>
      <w:r w:rsidR="00EF2BF4" w:rsidRPr="00E34964">
        <w:rPr>
          <w:rFonts w:ascii="Aptos" w:eastAsia="Aptos" w:hAnsi="Aptos" w:cs="Aptos"/>
          <w:i/>
          <w:iCs/>
          <w:color w:val="000000" w:themeColor="text1"/>
        </w:rPr>
        <w:t>UŽ</w:t>
      </w:r>
      <w:r w:rsidR="008E023C" w:rsidRPr="00E34964">
        <w:rPr>
          <w:rFonts w:ascii="Aptos" w:eastAsia="Aptos" w:hAnsi="Aptos" w:cs="Aptos"/>
          <w:i/>
          <w:iCs/>
          <w:color w:val="000000" w:themeColor="text1"/>
        </w:rPr>
        <w:t xml:space="preserve"> souhrnný přehled hodnocení, který svou strukturou připomíná malé vysvědčení a nabízí přehlednější informaci o výsledcích dítěte v jednotlivých oblastech, případně je doplněn komentářem učitele.</w:t>
      </w:r>
      <w:r w:rsidR="00180311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00180311" w:rsidRPr="00180311">
        <w:rPr>
          <w:rFonts w:ascii="Aptos" w:eastAsia="Aptos" w:hAnsi="Aptos" w:cs="Aptos"/>
          <w:i/>
          <w:iCs/>
          <w:color w:val="000000" w:themeColor="text1"/>
        </w:rPr>
        <w:t>Škola proto v současnosti nepovažuje obnovení čtvrtletních uzávěrek za potřebné.</w:t>
      </w:r>
    </w:p>
    <w:p w14:paraId="4ADA00F4" w14:textId="25B28619" w:rsidR="008E023C" w:rsidRPr="008E023C" w:rsidRDefault="00521ACB" w:rsidP="008E023C">
      <w:pPr>
        <w:spacing w:line="36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Školská rada by</w:t>
      </w:r>
      <w:r w:rsidR="008E023C" w:rsidRPr="008E023C">
        <w:rPr>
          <w:rFonts w:ascii="Aptos" w:eastAsia="Aptos" w:hAnsi="Aptos" w:cs="Aptos"/>
          <w:color w:val="000000" w:themeColor="text1"/>
        </w:rPr>
        <w:t xml:space="preserve"> pro další jednání uvítal</w:t>
      </w:r>
      <w:r>
        <w:rPr>
          <w:rFonts w:ascii="Aptos" w:eastAsia="Aptos" w:hAnsi="Aptos" w:cs="Aptos"/>
          <w:color w:val="000000" w:themeColor="text1"/>
        </w:rPr>
        <w:t xml:space="preserve">a </w:t>
      </w:r>
      <w:r w:rsidR="008E023C" w:rsidRPr="008E023C">
        <w:rPr>
          <w:rFonts w:ascii="Aptos" w:eastAsia="Aptos" w:hAnsi="Aptos" w:cs="Aptos"/>
          <w:b/>
          <w:bCs/>
          <w:color w:val="000000" w:themeColor="text1"/>
        </w:rPr>
        <w:t>konkrétnější zpětnou vazbu od Klubu rodičů</w:t>
      </w:r>
      <w:r w:rsidR="008E023C" w:rsidRPr="008E023C">
        <w:rPr>
          <w:rFonts w:ascii="Aptos" w:eastAsia="Aptos" w:hAnsi="Aptos" w:cs="Aptos"/>
          <w:color w:val="000000" w:themeColor="text1"/>
        </w:rPr>
        <w:t xml:space="preserve">, zejména zda se připomínky týkají především 1. či 2. stupně a zda jde o jednotlivé podněty, nebo o </w:t>
      </w:r>
      <w:r w:rsidR="008E023C" w:rsidRPr="008E023C">
        <w:rPr>
          <w:rFonts w:ascii="Aptos" w:eastAsia="Aptos" w:hAnsi="Aptos" w:cs="Aptos"/>
          <w:color w:val="000000" w:themeColor="text1"/>
        </w:rPr>
        <w:lastRenderedPageBreak/>
        <w:t xml:space="preserve">zkušenost větší skupiny rodičů. To </w:t>
      </w:r>
      <w:r>
        <w:rPr>
          <w:rFonts w:ascii="Aptos" w:eastAsia="Aptos" w:hAnsi="Aptos" w:cs="Aptos"/>
          <w:color w:val="000000" w:themeColor="text1"/>
        </w:rPr>
        <w:t>j</w:t>
      </w:r>
      <w:r w:rsidR="00743FDA">
        <w:rPr>
          <w:rFonts w:ascii="Aptos" w:eastAsia="Aptos" w:hAnsi="Aptos" w:cs="Aptos"/>
          <w:color w:val="000000" w:themeColor="text1"/>
        </w:rPr>
        <w:t>í</w:t>
      </w:r>
      <w:r w:rsidR="008E023C" w:rsidRPr="008E023C">
        <w:rPr>
          <w:rFonts w:ascii="Aptos" w:eastAsia="Aptos" w:hAnsi="Aptos" w:cs="Aptos"/>
          <w:color w:val="000000" w:themeColor="text1"/>
        </w:rPr>
        <w:t xml:space="preserve"> umožní lépe rozlišit, zda jde o individuální problém s orientací v systému, nebo o systémovou otázku, která vyžaduje změnu nastavení.</w:t>
      </w:r>
      <w:r w:rsidR="00743FDA">
        <w:rPr>
          <w:rFonts w:ascii="Aptos" w:eastAsia="Aptos" w:hAnsi="Aptos" w:cs="Aptos"/>
          <w:color w:val="000000" w:themeColor="text1"/>
        </w:rPr>
        <w:t xml:space="preserve"> </w:t>
      </w:r>
      <w:r w:rsidR="008E023C" w:rsidRPr="008E023C">
        <w:rPr>
          <w:rFonts w:ascii="Aptos" w:eastAsia="Aptos" w:hAnsi="Aptos" w:cs="Aptos"/>
          <w:color w:val="000000" w:themeColor="text1"/>
        </w:rPr>
        <w:t xml:space="preserve">Zástupci Klubu rodičů bude rovněž nabídnuta možnost účasti na některém z následujících jednání </w:t>
      </w:r>
      <w:r w:rsidR="00743FDA">
        <w:rPr>
          <w:rFonts w:ascii="Aptos" w:eastAsia="Aptos" w:hAnsi="Aptos" w:cs="Aptos"/>
          <w:color w:val="000000" w:themeColor="text1"/>
        </w:rPr>
        <w:t>Š</w:t>
      </w:r>
      <w:r w:rsidR="008E023C" w:rsidRPr="008E023C">
        <w:rPr>
          <w:rFonts w:ascii="Aptos" w:eastAsia="Aptos" w:hAnsi="Aptos" w:cs="Aptos"/>
          <w:color w:val="000000" w:themeColor="text1"/>
        </w:rPr>
        <w:t>kolské rady, kde bude možné konkrétní podobu rodičovského rozhraní a jednotlivé požadavky společně projít.</w:t>
      </w:r>
    </w:p>
    <w:p w14:paraId="64E6321E" w14:textId="77777777" w:rsidR="008E023C" w:rsidRDefault="008E023C" w:rsidP="00282190">
      <w:pPr>
        <w:spacing w:line="360" w:lineRule="auto"/>
        <w:rPr>
          <w:rFonts w:ascii="Aptos" w:eastAsia="Aptos" w:hAnsi="Aptos" w:cs="Aptos"/>
          <w:color w:val="000000" w:themeColor="text1"/>
        </w:rPr>
      </w:pPr>
    </w:p>
    <w:p w14:paraId="378E2FA8" w14:textId="22738A4E" w:rsidR="00896D84" w:rsidRPr="00A93860" w:rsidRDefault="00896D84" w:rsidP="00743FDA">
      <w:pPr>
        <w:shd w:val="clear" w:color="auto" w:fill="F2F2F2" w:themeFill="background1" w:themeFillShade="F2"/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 w:rsidRPr="00A93860">
        <w:rPr>
          <w:rFonts w:ascii="Aptos" w:eastAsia="Aptos" w:hAnsi="Aptos" w:cs="Aptos"/>
          <w:b/>
          <w:bCs/>
          <w:color w:val="000000" w:themeColor="text1"/>
        </w:rPr>
        <w:t>Ad 3. Různé</w:t>
      </w:r>
    </w:p>
    <w:p w14:paraId="68A8B053" w14:textId="77777777" w:rsidR="00041670" w:rsidRDefault="00041670" w:rsidP="00025698">
      <w:pPr>
        <w:spacing w:line="36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Š</w:t>
      </w:r>
      <w:r w:rsidRPr="00041670">
        <w:rPr>
          <w:rFonts w:ascii="Aptos" w:eastAsia="Aptos" w:hAnsi="Aptos" w:cs="Aptos"/>
          <w:color w:val="000000" w:themeColor="text1"/>
        </w:rPr>
        <w:t>kolská rada přeposlala Klubu rodičů informace o možnosti požádat o grant v rámci výzvy Nadace Via ‚T-Mobile: 30 míst, kde se lidé spojují‘.“</w:t>
      </w:r>
    </w:p>
    <w:p w14:paraId="063E0B76" w14:textId="15D35D22" w:rsidR="0055520B" w:rsidRDefault="00FC4783" w:rsidP="00025698">
      <w:pPr>
        <w:spacing w:line="36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Personální obsazení pro školní rok 2026/27:</w:t>
      </w:r>
      <w:r w:rsidR="003A009F">
        <w:rPr>
          <w:rFonts w:ascii="Aptos" w:eastAsia="Aptos" w:hAnsi="Aptos" w:cs="Aptos"/>
          <w:color w:val="000000" w:themeColor="text1"/>
        </w:rPr>
        <w:t xml:space="preserve"> </w:t>
      </w:r>
      <w:r w:rsidR="00EF32BF" w:rsidRPr="00EF32BF">
        <w:rPr>
          <w:rFonts w:ascii="Aptos" w:eastAsia="Aptos" w:hAnsi="Aptos" w:cs="Aptos"/>
          <w:color w:val="000000" w:themeColor="text1"/>
        </w:rPr>
        <w:t>Výuka pro školní rok 2026/27 je personálně</w:t>
      </w:r>
      <w:r w:rsidR="00EF32BF">
        <w:rPr>
          <w:rFonts w:ascii="Aptos" w:eastAsia="Aptos" w:hAnsi="Aptos" w:cs="Aptos"/>
          <w:color w:val="000000" w:themeColor="text1"/>
        </w:rPr>
        <w:t xml:space="preserve"> </w:t>
      </w:r>
      <w:r w:rsidR="00EF32BF" w:rsidRPr="00EF32BF">
        <w:rPr>
          <w:rFonts w:ascii="Aptos" w:eastAsia="Aptos" w:hAnsi="Aptos" w:cs="Aptos"/>
          <w:color w:val="000000" w:themeColor="text1"/>
        </w:rPr>
        <w:t>zajištěna</w:t>
      </w:r>
      <w:r w:rsidR="00EF32BF">
        <w:rPr>
          <w:rFonts w:ascii="Aptos" w:eastAsia="Aptos" w:hAnsi="Aptos" w:cs="Aptos"/>
          <w:color w:val="000000" w:themeColor="text1"/>
        </w:rPr>
        <w:t>.</w:t>
      </w:r>
    </w:p>
    <w:p w14:paraId="1976D8E0" w14:textId="77777777" w:rsidR="00041670" w:rsidRDefault="00041670" w:rsidP="00025698">
      <w:pPr>
        <w:spacing w:line="360" w:lineRule="auto"/>
        <w:rPr>
          <w:rFonts w:ascii="Aptos" w:eastAsia="Aptos" w:hAnsi="Aptos" w:cs="Aptos"/>
          <w:color w:val="000000" w:themeColor="text1"/>
        </w:rPr>
      </w:pPr>
    </w:p>
    <w:p w14:paraId="38A45AF3" w14:textId="6A555008" w:rsidR="00FC4783" w:rsidRPr="0055520B" w:rsidRDefault="00FC4783" w:rsidP="00743FDA">
      <w:pPr>
        <w:shd w:val="clear" w:color="auto" w:fill="F2F2F2" w:themeFill="background1" w:themeFillShade="F2"/>
        <w:spacing w:line="360" w:lineRule="auto"/>
        <w:rPr>
          <w:rFonts w:ascii="Aptos" w:eastAsia="Aptos" w:hAnsi="Aptos" w:cs="Aptos"/>
          <w:b/>
          <w:bCs/>
          <w:color w:val="000000" w:themeColor="text1"/>
        </w:rPr>
      </w:pPr>
      <w:r w:rsidRPr="0055520B">
        <w:rPr>
          <w:rFonts w:ascii="Aptos" w:eastAsia="Aptos" w:hAnsi="Aptos" w:cs="Aptos"/>
          <w:b/>
          <w:bCs/>
          <w:color w:val="000000" w:themeColor="text1"/>
        </w:rPr>
        <w:t>Ad 4</w:t>
      </w:r>
      <w:r w:rsidR="00B97DE1">
        <w:rPr>
          <w:rFonts w:ascii="Aptos" w:eastAsia="Aptos" w:hAnsi="Aptos" w:cs="Aptos"/>
          <w:b/>
          <w:bCs/>
          <w:color w:val="000000" w:themeColor="text1"/>
        </w:rPr>
        <w:t>.</w:t>
      </w:r>
      <w:r w:rsidRPr="0055520B">
        <w:rPr>
          <w:rFonts w:ascii="Aptos" w:eastAsia="Aptos" w:hAnsi="Aptos" w:cs="Aptos"/>
          <w:b/>
          <w:bCs/>
          <w:color w:val="000000" w:themeColor="text1"/>
        </w:rPr>
        <w:t xml:space="preserve"> Úkoly</w:t>
      </w:r>
    </w:p>
    <w:p w14:paraId="61D581BA" w14:textId="09DA014D" w:rsidR="00FC4783" w:rsidRPr="00025698" w:rsidRDefault="00FC4783" w:rsidP="00025698">
      <w:pPr>
        <w:spacing w:line="36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Pozvat Leonu Vyvialovou na prezentaci dat </w:t>
      </w:r>
      <w:r w:rsidR="0055520B">
        <w:rPr>
          <w:rFonts w:ascii="Aptos" w:eastAsia="Aptos" w:hAnsi="Aptos" w:cs="Aptos"/>
          <w:color w:val="000000" w:themeColor="text1"/>
        </w:rPr>
        <w:t>z dotazníkového šetření.</w:t>
      </w:r>
      <w:r w:rsidR="00743FDA">
        <w:rPr>
          <w:rFonts w:ascii="Aptos" w:eastAsia="Aptos" w:hAnsi="Aptos" w:cs="Aptos"/>
          <w:color w:val="000000" w:themeColor="text1"/>
        </w:rPr>
        <w:t xml:space="preserve"> – </w:t>
      </w:r>
      <w:r w:rsidR="00981E6C">
        <w:rPr>
          <w:rFonts w:ascii="Aptos" w:eastAsia="Aptos" w:hAnsi="Aptos" w:cs="Aptos"/>
          <w:color w:val="000000" w:themeColor="text1"/>
        </w:rPr>
        <w:t>Kateřina Buncík</w:t>
      </w:r>
    </w:p>
    <w:p w14:paraId="32C58A4C" w14:textId="1B4A9B92" w:rsidR="00012003" w:rsidRDefault="00743FDA" w:rsidP="00012003">
      <w:pPr>
        <w:spacing w:line="36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Pozvat zástupce </w:t>
      </w:r>
      <w:r w:rsidR="00012003">
        <w:rPr>
          <w:rFonts w:ascii="Aptos" w:eastAsia="Aptos" w:hAnsi="Aptos" w:cs="Aptos"/>
          <w:color w:val="000000" w:themeColor="text1"/>
        </w:rPr>
        <w:t xml:space="preserve">Klubu rodičů </w:t>
      </w:r>
      <w:r>
        <w:rPr>
          <w:rFonts w:ascii="Aptos" w:eastAsia="Aptos" w:hAnsi="Aptos" w:cs="Aptos"/>
          <w:color w:val="000000" w:themeColor="text1"/>
        </w:rPr>
        <w:t xml:space="preserve">na </w:t>
      </w:r>
      <w:r w:rsidR="00012003">
        <w:rPr>
          <w:rFonts w:ascii="Aptos" w:eastAsia="Aptos" w:hAnsi="Aptos" w:cs="Aptos"/>
          <w:color w:val="000000" w:themeColor="text1"/>
        </w:rPr>
        <w:t>další zasedání.</w:t>
      </w:r>
      <w:r>
        <w:rPr>
          <w:rFonts w:ascii="Aptos" w:eastAsia="Aptos" w:hAnsi="Aptos" w:cs="Aptos"/>
          <w:color w:val="000000" w:themeColor="text1"/>
        </w:rPr>
        <w:t xml:space="preserve"> – Kateřina Fingerhutová</w:t>
      </w:r>
    </w:p>
    <w:p w14:paraId="4DF6B988" w14:textId="77777777" w:rsidR="00D24F6E" w:rsidRDefault="00D24F6E" w:rsidP="70F3C1E8">
      <w:pPr>
        <w:rPr>
          <w:rFonts w:ascii="Aptos" w:eastAsia="Aptos" w:hAnsi="Aptos" w:cs="Aptos"/>
          <w:b/>
          <w:bCs/>
          <w:color w:val="000000" w:themeColor="text1"/>
        </w:rPr>
      </w:pPr>
    </w:p>
    <w:p w14:paraId="6936CBA4" w14:textId="19058ECF" w:rsidR="00846DEC" w:rsidRPr="00BD24D7" w:rsidRDefault="00846DEC" w:rsidP="70F3C1E8">
      <w:pPr>
        <w:rPr>
          <w:rFonts w:ascii="Aptos" w:eastAsia="Aptos" w:hAnsi="Aptos" w:cs="Aptos"/>
          <w:color w:val="000000" w:themeColor="text1"/>
        </w:rPr>
      </w:pPr>
      <w:r w:rsidRPr="00BD24D7">
        <w:rPr>
          <w:rFonts w:ascii="Aptos" w:eastAsia="Aptos" w:hAnsi="Aptos" w:cs="Aptos"/>
          <w:color w:val="000000" w:themeColor="text1"/>
        </w:rPr>
        <w:t xml:space="preserve">Zasedání bylo ukončeno </w:t>
      </w:r>
      <w:r w:rsidR="008F1770" w:rsidRPr="00BD24D7">
        <w:rPr>
          <w:rFonts w:ascii="Aptos" w:eastAsia="Aptos" w:hAnsi="Aptos" w:cs="Aptos"/>
          <w:color w:val="000000" w:themeColor="text1"/>
        </w:rPr>
        <w:t>v 18:4</w:t>
      </w:r>
      <w:r w:rsidR="00925937">
        <w:rPr>
          <w:rFonts w:ascii="Aptos" w:eastAsia="Aptos" w:hAnsi="Aptos" w:cs="Aptos"/>
          <w:color w:val="000000" w:themeColor="text1"/>
        </w:rPr>
        <w:t>3</w:t>
      </w:r>
      <w:r w:rsidR="008F1770" w:rsidRPr="00BD24D7">
        <w:rPr>
          <w:rFonts w:ascii="Aptos" w:eastAsia="Aptos" w:hAnsi="Aptos" w:cs="Aptos"/>
          <w:color w:val="000000" w:themeColor="text1"/>
        </w:rPr>
        <w:t>.</w:t>
      </w:r>
    </w:p>
    <w:p w14:paraId="719E82A8" w14:textId="77777777" w:rsidR="008F1770" w:rsidRDefault="008F1770" w:rsidP="70F3C1E8">
      <w:pPr>
        <w:rPr>
          <w:rFonts w:ascii="Aptos" w:eastAsia="Aptos" w:hAnsi="Aptos" w:cs="Aptos"/>
          <w:b/>
          <w:bCs/>
          <w:color w:val="000000" w:themeColor="text1"/>
        </w:rPr>
      </w:pPr>
    </w:p>
    <w:p w14:paraId="00D73579" w14:textId="77777777" w:rsidR="0065548E" w:rsidRDefault="0065548E" w:rsidP="70F3C1E8">
      <w:pPr>
        <w:rPr>
          <w:rFonts w:ascii="Aptos" w:eastAsia="Aptos" w:hAnsi="Aptos" w:cs="Aptos"/>
          <w:b/>
          <w:bCs/>
          <w:color w:val="000000" w:themeColor="text1"/>
        </w:rPr>
      </w:pPr>
    </w:p>
    <w:p w14:paraId="0EE13E36" w14:textId="6BDE65DD" w:rsidR="000646FB" w:rsidRDefault="27616A60" w:rsidP="70F3C1E8">
      <w:pPr>
        <w:rPr>
          <w:rFonts w:ascii="Aptos" w:eastAsia="Aptos" w:hAnsi="Aptos" w:cs="Aptos"/>
          <w:color w:val="000000" w:themeColor="text1"/>
        </w:rPr>
      </w:pPr>
      <w:r w:rsidRPr="70F3C1E8">
        <w:rPr>
          <w:rFonts w:ascii="Aptos" w:eastAsia="Aptos" w:hAnsi="Aptos" w:cs="Aptos"/>
          <w:b/>
          <w:bCs/>
          <w:color w:val="000000" w:themeColor="text1"/>
        </w:rPr>
        <w:t>Zapsala:</w:t>
      </w:r>
      <w:r w:rsidRPr="70F3C1E8">
        <w:rPr>
          <w:rFonts w:ascii="Aptos" w:eastAsia="Aptos" w:hAnsi="Aptos" w:cs="Aptos"/>
          <w:color w:val="000000" w:themeColor="text1"/>
        </w:rPr>
        <w:t xml:space="preserve"> Kateřina Buncík </w:t>
      </w:r>
    </w:p>
    <w:p w14:paraId="171FCDFC" w14:textId="39ECB1ED" w:rsidR="000646FB" w:rsidRDefault="27616A60" w:rsidP="70F3C1E8">
      <w:pPr>
        <w:rPr>
          <w:rFonts w:ascii="Aptos" w:eastAsia="Aptos" w:hAnsi="Aptos" w:cs="Aptos"/>
          <w:color w:val="000000" w:themeColor="text1"/>
        </w:rPr>
      </w:pPr>
      <w:r w:rsidRPr="70F3C1E8">
        <w:rPr>
          <w:rFonts w:ascii="Aptos" w:eastAsia="Aptos" w:hAnsi="Aptos" w:cs="Aptos"/>
          <w:b/>
          <w:bCs/>
          <w:color w:val="000000" w:themeColor="text1"/>
        </w:rPr>
        <w:t>Ověřila:</w:t>
      </w:r>
      <w:r w:rsidRPr="70F3C1E8">
        <w:rPr>
          <w:rFonts w:ascii="Aptos" w:eastAsia="Aptos" w:hAnsi="Aptos" w:cs="Aptos"/>
          <w:color w:val="000000" w:themeColor="text1"/>
        </w:rPr>
        <w:t xml:space="preserve"> Simona Pospíšilová</w:t>
      </w:r>
    </w:p>
    <w:p w14:paraId="17EE3C66" w14:textId="463FDC30" w:rsidR="000646FB" w:rsidRDefault="000646FB"/>
    <w:p w14:paraId="3509CDD5" w14:textId="04610FB7" w:rsidR="70F3C1E8" w:rsidRDefault="70F3C1E8"/>
    <w:p w14:paraId="5EF01383" w14:textId="77777777" w:rsidR="008B30F4" w:rsidRDefault="008B30F4"/>
    <w:p w14:paraId="50ACC904" w14:textId="71C5B54E" w:rsidR="27616A60" w:rsidRDefault="27616A60" w:rsidP="70F3C1E8">
      <w:pPr>
        <w:spacing w:line="360" w:lineRule="auto"/>
        <w:jc w:val="right"/>
        <w:rPr>
          <w:rFonts w:ascii="Aptos" w:eastAsia="Aptos" w:hAnsi="Aptos" w:cs="Aptos"/>
          <w:color w:val="000000" w:themeColor="text1"/>
        </w:rPr>
      </w:pPr>
      <w:r w:rsidRPr="70F3C1E8">
        <w:rPr>
          <w:rFonts w:ascii="Aptos" w:eastAsia="Aptos" w:hAnsi="Aptos" w:cs="Aptos"/>
          <w:color w:val="000000" w:themeColor="text1"/>
        </w:rPr>
        <w:t>…………………………………………………………………….</w:t>
      </w:r>
    </w:p>
    <w:p w14:paraId="4690D124" w14:textId="257564D5" w:rsidR="27616A60" w:rsidRDefault="27616A60" w:rsidP="008B30F4">
      <w:pPr>
        <w:jc w:val="right"/>
      </w:pPr>
      <w:r w:rsidRPr="70F3C1E8">
        <w:rPr>
          <w:rFonts w:ascii="Aptos" w:eastAsia="Aptos" w:hAnsi="Aptos" w:cs="Aptos"/>
          <w:b/>
          <w:bCs/>
          <w:i/>
          <w:iCs/>
          <w:color w:val="000000" w:themeColor="text1"/>
        </w:rPr>
        <w:t>Kateřina Fingerhutová, předsedkyně Školské rady ZŠ Chýně</w:t>
      </w:r>
    </w:p>
    <w:sectPr w:rsidR="27616A60" w:rsidSect="00795B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E41"/>
    <w:multiLevelType w:val="hybridMultilevel"/>
    <w:tmpl w:val="575E4D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6013B"/>
    <w:multiLevelType w:val="hybridMultilevel"/>
    <w:tmpl w:val="FFFFFFFF"/>
    <w:lvl w:ilvl="0" w:tplc="E1D8C3E2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65029C2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C40B42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C43F5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400BCB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5487B1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AEAAFB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5BC82F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1FC18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9B2966"/>
    <w:multiLevelType w:val="hybridMultilevel"/>
    <w:tmpl w:val="FFFFFFFF"/>
    <w:lvl w:ilvl="0" w:tplc="4F2E0140">
      <w:start w:val="1"/>
      <w:numFmt w:val="decimal"/>
      <w:lvlText w:val="%1."/>
      <w:lvlJc w:val="left"/>
      <w:pPr>
        <w:ind w:left="720" w:hanging="360"/>
      </w:pPr>
    </w:lvl>
    <w:lvl w:ilvl="1" w:tplc="3A342A3E">
      <w:start w:val="1"/>
      <w:numFmt w:val="lowerLetter"/>
      <w:lvlText w:val="%2."/>
      <w:lvlJc w:val="left"/>
      <w:pPr>
        <w:ind w:left="1440" w:hanging="360"/>
      </w:pPr>
    </w:lvl>
    <w:lvl w:ilvl="2" w:tplc="F60A9550">
      <w:start w:val="1"/>
      <w:numFmt w:val="lowerRoman"/>
      <w:lvlText w:val="%3."/>
      <w:lvlJc w:val="right"/>
      <w:pPr>
        <w:ind w:left="2160" w:hanging="180"/>
      </w:pPr>
    </w:lvl>
    <w:lvl w:ilvl="3" w:tplc="82FA2190">
      <w:start w:val="1"/>
      <w:numFmt w:val="decimal"/>
      <w:lvlText w:val="%4."/>
      <w:lvlJc w:val="left"/>
      <w:pPr>
        <w:ind w:left="2880" w:hanging="360"/>
      </w:pPr>
    </w:lvl>
    <w:lvl w:ilvl="4" w:tplc="E48A2C36">
      <w:start w:val="1"/>
      <w:numFmt w:val="lowerLetter"/>
      <w:lvlText w:val="%5."/>
      <w:lvlJc w:val="left"/>
      <w:pPr>
        <w:ind w:left="3600" w:hanging="360"/>
      </w:pPr>
    </w:lvl>
    <w:lvl w:ilvl="5" w:tplc="6F90691A">
      <w:start w:val="1"/>
      <w:numFmt w:val="lowerRoman"/>
      <w:lvlText w:val="%6."/>
      <w:lvlJc w:val="right"/>
      <w:pPr>
        <w:ind w:left="4320" w:hanging="180"/>
      </w:pPr>
    </w:lvl>
    <w:lvl w:ilvl="6" w:tplc="75640850">
      <w:start w:val="1"/>
      <w:numFmt w:val="decimal"/>
      <w:lvlText w:val="%7."/>
      <w:lvlJc w:val="left"/>
      <w:pPr>
        <w:ind w:left="5040" w:hanging="360"/>
      </w:pPr>
    </w:lvl>
    <w:lvl w:ilvl="7" w:tplc="33CA4ECC">
      <w:start w:val="1"/>
      <w:numFmt w:val="lowerLetter"/>
      <w:lvlText w:val="%8."/>
      <w:lvlJc w:val="left"/>
      <w:pPr>
        <w:ind w:left="5760" w:hanging="360"/>
      </w:pPr>
    </w:lvl>
    <w:lvl w:ilvl="8" w:tplc="491640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21B0F"/>
    <w:multiLevelType w:val="hybridMultilevel"/>
    <w:tmpl w:val="FFFFFFFF"/>
    <w:lvl w:ilvl="0" w:tplc="0F2EBBE4">
      <w:start w:val="1"/>
      <w:numFmt w:val="decimal"/>
      <w:lvlText w:val="%1."/>
      <w:lvlJc w:val="left"/>
      <w:pPr>
        <w:ind w:left="720" w:hanging="360"/>
      </w:pPr>
    </w:lvl>
    <w:lvl w:ilvl="1" w:tplc="A9F2422A">
      <w:start w:val="1"/>
      <w:numFmt w:val="lowerLetter"/>
      <w:lvlText w:val="%2."/>
      <w:lvlJc w:val="left"/>
      <w:pPr>
        <w:ind w:left="1440" w:hanging="360"/>
      </w:pPr>
    </w:lvl>
    <w:lvl w:ilvl="2" w:tplc="D884D8AE">
      <w:start w:val="1"/>
      <w:numFmt w:val="lowerRoman"/>
      <w:lvlText w:val="%3."/>
      <w:lvlJc w:val="right"/>
      <w:pPr>
        <w:ind w:left="2160" w:hanging="180"/>
      </w:pPr>
    </w:lvl>
    <w:lvl w:ilvl="3" w:tplc="17B27D76">
      <w:start w:val="1"/>
      <w:numFmt w:val="decimal"/>
      <w:lvlText w:val="%4."/>
      <w:lvlJc w:val="left"/>
      <w:pPr>
        <w:ind w:left="2880" w:hanging="360"/>
      </w:pPr>
    </w:lvl>
    <w:lvl w:ilvl="4" w:tplc="8F2E3C4E">
      <w:start w:val="1"/>
      <w:numFmt w:val="lowerLetter"/>
      <w:lvlText w:val="%5."/>
      <w:lvlJc w:val="left"/>
      <w:pPr>
        <w:ind w:left="3600" w:hanging="360"/>
      </w:pPr>
    </w:lvl>
    <w:lvl w:ilvl="5" w:tplc="F080E692">
      <w:start w:val="1"/>
      <w:numFmt w:val="lowerRoman"/>
      <w:lvlText w:val="%6."/>
      <w:lvlJc w:val="right"/>
      <w:pPr>
        <w:ind w:left="4320" w:hanging="180"/>
      </w:pPr>
    </w:lvl>
    <w:lvl w:ilvl="6" w:tplc="0BB8D46C">
      <w:start w:val="1"/>
      <w:numFmt w:val="decimal"/>
      <w:lvlText w:val="%7."/>
      <w:lvlJc w:val="left"/>
      <w:pPr>
        <w:ind w:left="5040" w:hanging="360"/>
      </w:pPr>
    </w:lvl>
    <w:lvl w:ilvl="7" w:tplc="DD78F458">
      <w:start w:val="1"/>
      <w:numFmt w:val="lowerLetter"/>
      <w:lvlText w:val="%8."/>
      <w:lvlJc w:val="left"/>
      <w:pPr>
        <w:ind w:left="5760" w:hanging="360"/>
      </w:pPr>
    </w:lvl>
    <w:lvl w:ilvl="8" w:tplc="8358563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AD9B5"/>
    <w:multiLevelType w:val="hybridMultilevel"/>
    <w:tmpl w:val="A04AC362"/>
    <w:lvl w:ilvl="0" w:tplc="2FD203D4">
      <w:start w:val="1"/>
      <w:numFmt w:val="decimal"/>
      <w:lvlText w:val="%1."/>
      <w:lvlJc w:val="left"/>
      <w:pPr>
        <w:ind w:left="720" w:hanging="360"/>
      </w:pPr>
    </w:lvl>
    <w:lvl w:ilvl="1" w:tplc="2B3AB10A">
      <w:start w:val="1"/>
      <w:numFmt w:val="lowerLetter"/>
      <w:lvlText w:val="%2."/>
      <w:lvlJc w:val="left"/>
      <w:pPr>
        <w:ind w:left="1440" w:hanging="360"/>
      </w:pPr>
    </w:lvl>
    <w:lvl w:ilvl="2" w:tplc="40126E92">
      <w:start w:val="1"/>
      <w:numFmt w:val="lowerRoman"/>
      <w:lvlText w:val="%3."/>
      <w:lvlJc w:val="right"/>
      <w:pPr>
        <w:ind w:left="2160" w:hanging="180"/>
      </w:pPr>
    </w:lvl>
    <w:lvl w:ilvl="3" w:tplc="637AD81E">
      <w:start w:val="1"/>
      <w:numFmt w:val="decimal"/>
      <w:lvlText w:val="%4."/>
      <w:lvlJc w:val="left"/>
      <w:pPr>
        <w:ind w:left="2880" w:hanging="360"/>
      </w:pPr>
    </w:lvl>
    <w:lvl w:ilvl="4" w:tplc="7D0A7050">
      <w:start w:val="1"/>
      <w:numFmt w:val="lowerLetter"/>
      <w:lvlText w:val="%5."/>
      <w:lvlJc w:val="left"/>
      <w:pPr>
        <w:ind w:left="3600" w:hanging="360"/>
      </w:pPr>
    </w:lvl>
    <w:lvl w:ilvl="5" w:tplc="493E504C">
      <w:start w:val="1"/>
      <w:numFmt w:val="lowerRoman"/>
      <w:lvlText w:val="%6."/>
      <w:lvlJc w:val="right"/>
      <w:pPr>
        <w:ind w:left="4320" w:hanging="180"/>
      </w:pPr>
    </w:lvl>
    <w:lvl w:ilvl="6" w:tplc="06043508">
      <w:start w:val="1"/>
      <w:numFmt w:val="decimal"/>
      <w:lvlText w:val="%7."/>
      <w:lvlJc w:val="left"/>
      <w:pPr>
        <w:ind w:left="5040" w:hanging="360"/>
      </w:pPr>
    </w:lvl>
    <w:lvl w:ilvl="7" w:tplc="D86E8BEE">
      <w:start w:val="1"/>
      <w:numFmt w:val="lowerLetter"/>
      <w:lvlText w:val="%8."/>
      <w:lvlJc w:val="left"/>
      <w:pPr>
        <w:ind w:left="5760" w:hanging="360"/>
      </w:pPr>
    </w:lvl>
    <w:lvl w:ilvl="8" w:tplc="C05E6D6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64F2B"/>
    <w:multiLevelType w:val="hybridMultilevel"/>
    <w:tmpl w:val="FFFFFFFF"/>
    <w:lvl w:ilvl="0" w:tplc="6E5E85D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8E282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F6A6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6EBA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E0B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D05C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4E7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B3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8A3A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C7626F"/>
    <w:multiLevelType w:val="hybridMultilevel"/>
    <w:tmpl w:val="140C7538"/>
    <w:lvl w:ilvl="0" w:tplc="F4B42AAE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8886BEF"/>
    <w:multiLevelType w:val="hybridMultilevel"/>
    <w:tmpl w:val="505C55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008789">
    <w:abstractNumId w:val="2"/>
  </w:num>
  <w:num w:numId="2" w16cid:durableId="1105031174">
    <w:abstractNumId w:val="4"/>
  </w:num>
  <w:num w:numId="3" w16cid:durableId="1286081949">
    <w:abstractNumId w:val="1"/>
  </w:num>
  <w:num w:numId="4" w16cid:durableId="1461922986">
    <w:abstractNumId w:val="5"/>
  </w:num>
  <w:num w:numId="5" w16cid:durableId="1491554414">
    <w:abstractNumId w:val="6"/>
  </w:num>
  <w:num w:numId="6" w16cid:durableId="55590895">
    <w:abstractNumId w:val="0"/>
  </w:num>
  <w:num w:numId="7" w16cid:durableId="82803224">
    <w:abstractNumId w:val="3"/>
  </w:num>
  <w:num w:numId="8" w16cid:durableId="857041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FB"/>
    <w:rsid w:val="0000052D"/>
    <w:rsid w:val="00012003"/>
    <w:rsid w:val="00025698"/>
    <w:rsid w:val="00041670"/>
    <w:rsid w:val="000646FB"/>
    <w:rsid w:val="000711A1"/>
    <w:rsid w:val="000E28DE"/>
    <w:rsid w:val="00121EFA"/>
    <w:rsid w:val="00124EB2"/>
    <w:rsid w:val="001704EA"/>
    <w:rsid w:val="00180311"/>
    <w:rsid w:val="00241875"/>
    <w:rsid w:val="0024595F"/>
    <w:rsid w:val="00282190"/>
    <w:rsid w:val="002D501B"/>
    <w:rsid w:val="002F1FBA"/>
    <w:rsid w:val="00322AAB"/>
    <w:rsid w:val="003579E8"/>
    <w:rsid w:val="003A009F"/>
    <w:rsid w:val="003E24E1"/>
    <w:rsid w:val="003F2E44"/>
    <w:rsid w:val="00521ACB"/>
    <w:rsid w:val="005267CA"/>
    <w:rsid w:val="00546D87"/>
    <w:rsid w:val="0055520B"/>
    <w:rsid w:val="005A42AA"/>
    <w:rsid w:val="005F4663"/>
    <w:rsid w:val="00635CCD"/>
    <w:rsid w:val="00644E63"/>
    <w:rsid w:val="0065548E"/>
    <w:rsid w:val="00682F3D"/>
    <w:rsid w:val="00683375"/>
    <w:rsid w:val="00685518"/>
    <w:rsid w:val="00712BAF"/>
    <w:rsid w:val="007252DB"/>
    <w:rsid w:val="00743FDA"/>
    <w:rsid w:val="007614E1"/>
    <w:rsid w:val="00795587"/>
    <w:rsid w:val="00795BAB"/>
    <w:rsid w:val="00846DEC"/>
    <w:rsid w:val="00884535"/>
    <w:rsid w:val="00890D2D"/>
    <w:rsid w:val="00896D84"/>
    <w:rsid w:val="008B30F4"/>
    <w:rsid w:val="008D3F82"/>
    <w:rsid w:val="008E023C"/>
    <w:rsid w:val="008F1770"/>
    <w:rsid w:val="008F5BFA"/>
    <w:rsid w:val="00925937"/>
    <w:rsid w:val="009500D7"/>
    <w:rsid w:val="009604FE"/>
    <w:rsid w:val="0096270D"/>
    <w:rsid w:val="00981E6C"/>
    <w:rsid w:val="00986B2F"/>
    <w:rsid w:val="009A7DFB"/>
    <w:rsid w:val="009C303A"/>
    <w:rsid w:val="009E0082"/>
    <w:rsid w:val="00A225D9"/>
    <w:rsid w:val="00A535FC"/>
    <w:rsid w:val="00A61C9B"/>
    <w:rsid w:val="00A65C48"/>
    <w:rsid w:val="00A6604A"/>
    <w:rsid w:val="00A73021"/>
    <w:rsid w:val="00A76102"/>
    <w:rsid w:val="00A83FFA"/>
    <w:rsid w:val="00A929FC"/>
    <w:rsid w:val="00A93860"/>
    <w:rsid w:val="00B0415C"/>
    <w:rsid w:val="00B714C4"/>
    <w:rsid w:val="00B97DE1"/>
    <w:rsid w:val="00BC0F39"/>
    <w:rsid w:val="00BD24D7"/>
    <w:rsid w:val="00BE5BEE"/>
    <w:rsid w:val="00D24F6E"/>
    <w:rsid w:val="00D35A68"/>
    <w:rsid w:val="00D40AAD"/>
    <w:rsid w:val="00D60B77"/>
    <w:rsid w:val="00D67EB8"/>
    <w:rsid w:val="00DB6E42"/>
    <w:rsid w:val="00DD1CD9"/>
    <w:rsid w:val="00E07AAF"/>
    <w:rsid w:val="00E34964"/>
    <w:rsid w:val="00E35CF6"/>
    <w:rsid w:val="00E5531C"/>
    <w:rsid w:val="00E57F1D"/>
    <w:rsid w:val="00E609C3"/>
    <w:rsid w:val="00E80247"/>
    <w:rsid w:val="00EE0E93"/>
    <w:rsid w:val="00EF2BF4"/>
    <w:rsid w:val="00EF32BF"/>
    <w:rsid w:val="00FB0D27"/>
    <w:rsid w:val="00FC4783"/>
    <w:rsid w:val="00FC740B"/>
    <w:rsid w:val="01837A66"/>
    <w:rsid w:val="021FF9BB"/>
    <w:rsid w:val="02BA328D"/>
    <w:rsid w:val="06538C68"/>
    <w:rsid w:val="080E31D2"/>
    <w:rsid w:val="0B2431B3"/>
    <w:rsid w:val="0DF1777C"/>
    <w:rsid w:val="107E7CC0"/>
    <w:rsid w:val="12140A79"/>
    <w:rsid w:val="12BA553E"/>
    <w:rsid w:val="1626A22E"/>
    <w:rsid w:val="1EC66B48"/>
    <w:rsid w:val="1F383C1F"/>
    <w:rsid w:val="20B2A2D5"/>
    <w:rsid w:val="22F82704"/>
    <w:rsid w:val="2347C720"/>
    <w:rsid w:val="2362F668"/>
    <w:rsid w:val="23EDF0F4"/>
    <w:rsid w:val="2722A2A2"/>
    <w:rsid w:val="2739421D"/>
    <w:rsid w:val="27616A60"/>
    <w:rsid w:val="286899A4"/>
    <w:rsid w:val="2B7D1C85"/>
    <w:rsid w:val="2C4453E2"/>
    <w:rsid w:val="2D6597C6"/>
    <w:rsid w:val="2E7E4782"/>
    <w:rsid w:val="2F9CBD43"/>
    <w:rsid w:val="3217D8C4"/>
    <w:rsid w:val="327A7D22"/>
    <w:rsid w:val="32D58D73"/>
    <w:rsid w:val="33F80183"/>
    <w:rsid w:val="3723E299"/>
    <w:rsid w:val="37C1E737"/>
    <w:rsid w:val="37DAB9DF"/>
    <w:rsid w:val="3B06E9F3"/>
    <w:rsid w:val="3CB5EF99"/>
    <w:rsid w:val="3E7FDAB4"/>
    <w:rsid w:val="4100F520"/>
    <w:rsid w:val="45C0F264"/>
    <w:rsid w:val="47FB1C4A"/>
    <w:rsid w:val="4CDC83D5"/>
    <w:rsid w:val="556D55C8"/>
    <w:rsid w:val="583533AD"/>
    <w:rsid w:val="5889F94A"/>
    <w:rsid w:val="58E7DE7D"/>
    <w:rsid w:val="5D9F5C9C"/>
    <w:rsid w:val="5DAFBEBC"/>
    <w:rsid w:val="5F51407E"/>
    <w:rsid w:val="60313196"/>
    <w:rsid w:val="60390538"/>
    <w:rsid w:val="63211707"/>
    <w:rsid w:val="63327187"/>
    <w:rsid w:val="638B240E"/>
    <w:rsid w:val="6AADEC0D"/>
    <w:rsid w:val="6ABBD8DD"/>
    <w:rsid w:val="6C6F133A"/>
    <w:rsid w:val="6F016B5F"/>
    <w:rsid w:val="6F40B4E4"/>
    <w:rsid w:val="706A7AB6"/>
    <w:rsid w:val="70F3C1E8"/>
    <w:rsid w:val="7480167A"/>
    <w:rsid w:val="78858678"/>
    <w:rsid w:val="7F04F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ABFC"/>
  <w15:chartTrackingRefBased/>
  <w15:docId w15:val="{AC83FE72-6852-4EB6-84C1-F3CDFF5D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27"/>
  </w:style>
  <w:style w:type="paragraph" w:styleId="Heading1">
    <w:name w:val="Heading 1"/>
    <w:basedOn w:val="Normal"/>
    <w:next w:val="Normal"/>
    <w:uiPriority w:val="9"/>
    <w:qFormat/>
    <w:rsid w:val="00064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064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064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064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064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064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064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064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064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6FB"/>
    <w:pPr>
      <w:ind w:left="720"/>
      <w:contextualSpacing/>
    </w:pPr>
  </w:style>
  <w:style w:type="character" w:styleId="IntenseEmphasis">
    <w:name w:val="Intense Emphasis"/>
    <w:uiPriority w:val="21"/>
    <w:qFormat/>
    <w:rsid w:val="70F3C1E8"/>
    <w:rPr>
      <w:i/>
      <w:iCs/>
      <w:color w:val="0F4761" w:themeColor="accent1" w:themeShade="BF"/>
    </w:rPr>
  </w:style>
  <w:style w:type="character" w:styleId="IntenseReference">
    <w:name w:val="Intense Reference"/>
    <w:uiPriority w:val="32"/>
    <w:qFormat/>
    <w:rsid w:val="70F3C1E8"/>
    <w:rPr>
      <w:b/>
      <w:bCs/>
      <w:smallCaps/>
      <w:color w:val="0F4761" w:themeColor="accent1" w:themeShade="BF"/>
    </w:rPr>
  </w:style>
  <w:style w:type="character" w:styleId="Hyperlink">
    <w:name w:val="Hyperlink"/>
    <w:uiPriority w:val="99"/>
    <w:unhideWhenUsed/>
    <w:rsid w:val="70F3C1E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28DE"/>
    <w:rPr>
      <w:color w:val="605E5C"/>
      <w:shd w:val="clear" w:color="auto" w:fill="E1DFDD"/>
    </w:rPr>
  </w:style>
  <w:style w:type="character" w:customStyle="1" w:styleId="Nadpis1Char">
    <w:name w:val="Nadpis 1 Char"/>
    <w:uiPriority w:val="9"/>
    <w:rsid w:val="00FC7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uiPriority w:val="9"/>
    <w:semiHidden/>
    <w:rsid w:val="00FC7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uiPriority w:val="9"/>
    <w:rsid w:val="00FC7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uiPriority w:val="9"/>
    <w:semiHidden/>
    <w:rsid w:val="00FC740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uiPriority w:val="9"/>
    <w:semiHidden/>
    <w:rsid w:val="00FC740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uiPriority w:val="9"/>
    <w:semiHidden/>
    <w:rsid w:val="00FC74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uiPriority w:val="9"/>
    <w:semiHidden/>
    <w:rsid w:val="00FC74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uiPriority w:val="9"/>
    <w:semiHidden/>
    <w:rsid w:val="00FC740B"/>
    <w:rPr>
      <w:rFonts w:eastAsiaTheme="majorEastAsia" w:cstheme="majorBidi"/>
      <w:i/>
      <w:iCs/>
      <w:color w:val="272727"/>
    </w:rPr>
  </w:style>
  <w:style w:type="character" w:customStyle="1" w:styleId="Nadpis9Char">
    <w:name w:val="Nadpis 9 Char"/>
    <w:uiPriority w:val="9"/>
    <w:semiHidden/>
    <w:rsid w:val="00FC740B"/>
    <w:rPr>
      <w:rFonts w:eastAsiaTheme="majorEastAsia" w:cstheme="majorBidi"/>
      <w:color w:val="272727"/>
    </w:rPr>
  </w:style>
  <w:style w:type="character" w:customStyle="1" w:styleId="NzevChar">
    <w:name w:val="Název Char"/>
    <w:uiPriority w:val="10"/>
    <w:rsid w:val="00FC740B"/>
    <w:rPr>
      <w:rFonts w:asciiTheme="majorHAnsi" w:eastAsiaTheme="majorEastAsia" w:hAnsiTheme="majorHAnsi" w:cstheme="majorBidi"/>
      <w:sz w:val="56"/>
      <w:szCs w:val="56"/>
    </w:rPr>
  </w:style>
  <w:style w:type="character" w:customStyle="1" w:styleId="PodnadpisChar">
    <w:name w:val="Podnadpis Char"/>
    <w:uiPriority w:val="11"/>
    <w:rsid w:val="00FC740B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CittChar">
    <w:name w:val="Citát Char"/>
    <w:uiPriority w:val="29"/>
    <w:rsid w:val="00FC740B"/>
    <w:rPr>
      <w:i/>
      <w:iCs/>
      <w:color w:val="404040" w:themeColor="text1" w:themeTint="BF"/>
    </w:rPr>
  </w:style>
  <w:style w:type="character" w:customStyle="1" w:styleId="VrazncittChar">
    <w:name w:val="Výrazný citát Char"/>
    <w:uiPriority w:val="30"/>
    <w:rsid w:val="00FC740B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ED965F24E29F4C857FBC9D59139734" ma:contentTypeVersion="3" ma:contentTypeDescription="Vytvoří nový dokument" ma:contentTypeScope="" ma:versionID="4fecc815348ef96ed7392d2bc0cf092e">
  <xsd:schema xmlns:xsd="http://www.w3.org/2001/XMLSchema" xmlns:xs="http://www.w3.org/2001/XMLSchema" xmlns:p="http://schemas.microsoft.com/office/2006/metadata/properties" xmlns:ns2="10359e33-4f02-4ad9-92f2-0fe2b607150e" targetNamespace="http://schemas.microsoft.com/office/2006/metadata/properties" ma:root="true" ma:fieldsID="186ed636c24fde7e857c6c8d10f31faa" ns2:_="">
    <xsd:import namespace="10359e33-4f02-4ad9-92f2-0fe2b60715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59e33-4f02-4ad9-92f2-0fe2b6071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51F909-D072-4AB4-8CBB-AE02AEFA59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812103-FF47-42D7-9CA3-EF2B1C6CC4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E18D71-9F32-4FBF-9F13-2C21BC12A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59e33-4f02-4ad9-92f2-0fe2b60715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Buncík</dc:creator>
  <cp:keywords/>
  <dc:description/>
  <cp:lastModifiedBy>Kateřina Buncík</cp:lastModifiedBy>
  <cp:revision>3</cp:revision>
  <dcterms:created xsi:type="dcterms:W3CDTF">2026-06-17T06:05:00Z</dcterms:created>
  <dcterms:modified xsi:type="dcterms:W3CDTF">2026-09-03T07:12:00Z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0x01010099ED965F24E29F4C857FBC9D59139734</vt:lpwstr>
  </property>
</Properties>
</file>